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F3B8" w14:textId="4AAAFD6A" w:rsidR="00475C76" w:rsidRDefault="00475C76" w:rsidP="00475C76">
      <w:pPr>
        <w:spacing w:line="240" w:lineRule="auto"/>
        <w:jc w:val="center"/>
        <w:rPr>
          <w:b/>
          <w:sz w:val="28"/>
          <w:szCs w:val="28"/>
        </w:rPr>
      </w:pPr>
      <w:r>
        <w:rPr>
          <w:b/>
          <w:sz w:val="28"/>
          <w:szCs w:val="28"/>
        </w:rPr>
        <w:t>Misconduct Disclosure Scheme Coordinator</w:t>
      </w:r>
    </w:p>
    <w:p w14:paraId="3A835899" w14:textId="3B38F5C9" w:rsidR="00462210" w:rsidRDefault="00A609B8" w:rsidP="00475C76">
      <w:pPr>
        <w:spacing w:line="240" w:lineRule="auto"/>
        <w:jc w:val="center"/>
        <w:rPr>
          <w:rFonts w:cstheme="minorHAnsi"/>
          <w:b/>
          <w:sz w:val="24"/>
          <w:szCs w:val="24"/>
        </w:rPr>
      </w:pPr>
      <w:r>
        <w:rPr>
          <w:b/>
          <w:sz w:val="28"/>
          <w:szCs w:val="28"/>
        </w:rPr>
        <w:t>Job description</w:t>
      </w:r>
    </w:p>
    <w:p w14:paraId="6055AC66" w14:textId="77777777" w:rsidR="00475C76" w:rsidRDefault="00475C76" w:rsidP="00462210">
      <w:pPr>
        <w:jc w:val="both"/>
        <w:rPr>
          <w:rFonts w:cstheme="minorHAnsi"/>
          <w:b/>
          <w:sz w:val="24"/>
          <w:szCs w:val="24"/>
        </w:rPr>
      </w:pPr>
    </w:p>
    <w:p w14:paraId="6FF5098B" w14:textId="0C096ADF" w:rsidR="00475C76" w:rsidRDefault="00475C76" w:rsidP="004E0ADE">
      <w:pPr>
        <w:spacing w:after="0" w:line="240" w:lineRule="auto"/>
        <w:jc w:val="both"/>
        <w:rPr>
          <w:rFonts w:cstheme="minorHAnsi"/>
          <w:b/>
          <w:sz w:val="24"/>
          <w:szCs w:val="24"/>
        </w:rPr>
      </w:pPr>
      <w:r>
        <w:rPr>
          <w:rFonts w:cstheme="minorHAnsi"/>
          <w:b/>
          <w:sz w:val="24"/>
          <w:szCs w:val="24"/>
        </w:rPr>
        <w:t xml:space="preserve">Location: </w:t>
      </w:r>
      <w:r w:rsidRPr="00475C76">
        <w:rPr>
          <w:rFonts w:cstheme="minorHAnsi"/>
          <w:bCs/>
          <w:i/>
          <w:iCs/>
          <w:color w:val="808080" w:themeColor="background1" w:themeShade="80"/>
          <w:sz w:val="24"/>
          <w:szCs w:val="24"/>
        </w:rPr>
        <w:t>London or Geneva</w:t>
      </w:r>
    </w:p>
    <w:p w14:paraId="1D5FCEB6" w14:textId="51C3B885" w:rsidR="00475C76" w:rsidRDefault="00475C76" w:rsidP="004E0ADE">
      <w:pPr>
        <w:spacing w:after="0" w:line="240" w:lineRule="auto"/>
        <w:jc w:val="both"/>
        <w:rPr>
          <w:rFonts w:cstheme="minorHAnsi"/>
          <w:bCs/>
          <w:i/>
          <w:iCs/>
          <w:sz w:val="24"/>
          <w:szCs w:val="24"/>
        </w:rPr>
      </w:pPr>
      <w:r>
        <w:rPr>
          <w:rFonts w:cstheme="minorHAnsi"/>
          <w:b/>
          <w:sz w:val="24"/>
          <w:szCs w:val="24"/>
        </w:rPr>
        <w:t xml:space="preserve">Duration: </w:t>
      </w:r>
      <w:r w:rsidRPr="00475C76">
        <w:rPr>
          <w:rFonts w:cstheme="minorHAnsi"/>
          <w:bCs/>
          <w:i/>
          <w:iCs/>
          <w:color w:val="808080" w:themeColor="background1" w:themeShade="80"/>
          <w:sz w:val="24"/>
          <w:szCs w:val="24"/>
        </w:rPr>
        <w:t>1-year fixed term contract</w:t>
      </w:r>
    </w:p>
    <w:p w14:paraId="5C8A9CA2" w14:textId="1F830E96" w:rsidR="00475C76" w:rsidRPr="00475C76" w:rsidRDefault="00475C76" w:rsidP="004E0ADE">
      <w:pPr>
        <w:spacing w:after="0" w:line="240" w:lineRule="auto"/>
        <w:jc w:val="both"/>
        <w:rPr>
          <w:rFonts w:cstheme="minorHAnsi"/>
          <w:bCs/>
          <w:i/>
          <w:iCs/>
          <w:sz w:val="24"/>
          <w:szCs w:val="24"/>
        </w:rPr>
      </w:pPr>
      <w:r w:rsidRPr="000C444A">
        <w:rPr>
          <w:rFonts w:cstheme="minorHAnsi"/>
          <w:b/>
          <w:sz w:val="24"/>
          <w:szCs w:val="24"/>
        </w:rPr>
        <w:t xml:space="preserve">Salary grade: </w:t>
      </w:r>
      <w:r w:rsidRPr="00475C76">
        <w:rPr>
          <w:rFonts w:cstheme="minorHAnsi"/>
          <w:bCs/>
          <w:i/>
          <w:iCs/>
          <w:color w:val="808080" w:themeColor="background1" w:themeShade="80"/>
          <w:sz w:val="24"/>
          <w:szCs w:val="24"/>
        </w:rPr>
        <w:t>starting from £</w:t>
      </w:r>
      <w:r w:rsidR="00B0316F">
        <w:rPr>
          <w:rFonts w:cstheme="minorHAnsi"/>
          <w:bCs/>
          <w:i/>
          <w:iCs/>
          <w:color w:val="808080" w:themeColor="background1" w:themeShade="80"/>
          <w:sz w:val="24"/>
          <w:szCs w:val="24"/>
        </w:rPr>
        <w:t>39,150 per year</w:t>
      </w:r>
    </w:p>
    <w:p w14:paraId="2B629880" w14:textId="5BC6AD59" w:rsidR="00462210" w:rsidRDefault="00462210" w:rsidP="004E0ADE">
      <w:pPr>
        <w:spacing w:after="0" w:line="240" w:lineRule="auto"/>
        <w:jc w:val="both"/>
        <w:rPr>
          <w:rFonts w:cstheme="minorHAnsi"/>
          <w:i/>
          <w:color w:val="7F7F7F" w:themeColor="text1" w:themeTint="80"/>
          <w:sz w:val="24"/>
          <w:szCs w:val="24"/>
        </w:rPr>
      </w:pPr>
      <w:r w:rsidRPr="000076E5">
        <w:rPr>
          <w:rFonts w:cstheme="minorHAnsi"/>
          <w:b/>
          <w:sz w:val="24"/>
          <w:szCs w:val="24"/>
        </w:rPr>
        <w:t>Reports to:</w:t>
      </w:r>
      <w:r w:rsidRPr="00462210">
        <w:rPr>
          <w:rFonts w:cstheme="minorHAnsi"/>
          <w:i/>
          <w:color w:val="7F7F7F" w:themeColor="text1" w:themeTint="80"/>
          <w:sz w:val="24"/>
          <w:szCs w:val="24"/>
        </w:rPr>
        <w:t xml:space="preserve"> </w:t>
      </w:r>
      <w:r w:rsidR="00863B95">
        <w:rPr>
          <w:rFonts w:cstheme="minorHAnsi"/>
          <w:i/>
          <w:color w:val="7F7F7F" w:themeColor="text1" w:themeTint="80"/>
          <w:sz w:val="24"/>
          <w:szCs w:val="24"/>
        </w:rPr>
        <w:t>SCHR Executive Secretary</w:t>
      </w:r>
      <w:r w:rsidR="00475C76">
        <w:rPr>
          <w:rFonts w:cstheme="minorHAnsi"/>
          <w:i/>
          <w:color w:val="7F7F7F" w:themeColor="text1" w:themeTint="80"/>
          <w:sz w:val="24"/>
          <w:szCs w:val="24"/>
        </w:rPr>
        <w:t xml:space="preserve"> and CHS Alliance Executive Director</w:t>
      </w:r>
    </w:p>
    <w:p w14:paraId="2C711BAB" w14:textId="6B2FEF3B" w:rsidR="00462210" w:rsidRDefault="004C2504" w:rsidP="004E0ADE">
      <w:pPr>
        <w:spacing w:after="0" w:line="240" w:lineRule="auto"/>
        <w:jc w:val="both"/>
        <w:rPr>
          <w:rFonts w:cstheme="minorHAnsi"/>
          <w:b/>
          <w:sz w:val="24"/>
          <w:szCs w:val="24"/>
        </w:rPr>
      </w:pPr>
      <w:r>
        <w:rPr>
          <w:rFonts w:cstheme="minorHAnsi"/>
          <w:b/>
          <w:sz w:val="24"/>
          <w:szCs w:val="24"/>
        </w:rPr>
        <w:t>Direct reports</w:t>
      </w:r>
      <w:r w:rsidR="00462210">
        <w:rPr>
          <w:rFonts w:cstheme="minorHAnsi"/>
          <w:b/>
          <w:sz w:val="24"/>
          <w:szCs w:val="24"/>
        </w:rPr>
        <w:t>:</w:t>
      </w:r>
      <w:r w:rsidR="00462210" w:rsidRPr="00462210">
        <w:rPr>
          <w:rFonts w:cstheme="minorHAnsi"/>
          <w:i/>
          <w:color w:val="7F7F7F" w:themeColor="text1" w:themeTint="80"/>
          <w:sz w:val="24"/>
          <w:szCs w:val="24"/>
        </w:rPr>
        <w:t xml:space="preserve"> </w:t>
      </w:r>
      <w:r w:rsidR="00475C76">
        <w:rPr>
          <w:rFonts w:cstheme="minorHAnsi"/>
          <w:i/>
          <w:color w:val="7F7F7F" w:themeColor="text1" w:themeTint="80"/>
          <w:sz w:val="24"/>
          <w:szCs w:val="24"/>
        </w:rPr>
        <w:t>none</w:t>
      </w:r>
    </w:p>
    <w:p w14:paraId="7D8D2645" w14:textId="77777777" w:rsidR="00462210" w:rsidRPr="001D1713" w:rsidRDefault="00462210" w:rsidP="00462210">
      <w:pPr>
        <w:jc w:val="both"/>
        <w:rPr>
          <w:rFonts w:cstheme="minorHAnsi"/>
          <w:b/>
        </w:rPr>
      </w:pPr>
    </w:p>
    <w:p w14:paraId="2E065277" w14:textId="764B20DF" w:rsidR="00462210" w:rsidRDefault="00462210" w:rsidP="00462210">
      <w:pPr>
        <w:spacing w:after="0"/>
        <w:jc w:val="both"/>
        <w:rPr>
          <w:rFonts w:cstheme="minorHAnsi"/>
          <w:b/>
          <w:sz w:val="24"/>
          <w:szCs w:val="24"/>
        </w:rPr>
      </w:pPr>
      <w:r>
        <w:rPr>
          <w:rFonts w:cstheme="minorHAnsi"/>
          <w:b/>
          <w:sz w:val="24"/>
          <w:szCs w:val="24"/>
        </w:rPr>
        <w:t>Background</w:t>
      </w:r>
      <w:r w:rsidR="00475C76">
        <w:rPr>
          <w:rFonts w:cstheme="minorHAnsi"/>
          <w:b/>
          <w:sz w:val="24"/>
          <w:szCs w:val="24"/>
        </w:rPr>
        <w:t xml:space="preserve"> and job purpose:</w:t>
      </w:r>
    </w:p>
    <w:p w14:paraId="046B77BD" w14:textId="77777777" w:rsidR="004E0ADE" w:rsidRPr="00936D13" w:rsidRDefault="004E0ADE" w:rsidP="004E0ADE">
      <w:pPr>
        <w:rPr>
          <w:rFonts w:ascii="Calibri" w:eastAsia="Times New Roman" w:hAnsi="Calibri" w:cs="Calibri"/>
          <w:color w:val="000000" w:themeColor="text1"/>
          <w:lang w:eastAsia="en-GB"/>
        </w:rPr>
      </w:pPr>
      <w:r w:rsidRPr="00936D13">
        <w:rPr>
          <w:rFonts w:ascii="Calibri" w:eastAsia="Times New Roman" w:hAnsi="Calibri" w:cs="Calibri"/>
          <w:color w:val="000000" w:themeColor="text1"/>
          <w:lang w:eastAsia="en-GB"/>
        </w:rPr>
        <w:t>The Steering Committee for Humanitarian Response and CHS Alliance are looking for an enthusiastic professional with excellent project management skills, PSEAH (Prevention of Sexual Exploitation, Abuse and Harassment) expertise, sound knowledge of humanitarian sector recruitment and excellent analytical and communication skills. If you have worked in the not-for-profit sector or wish to join this sector because you want to make a difference, and match with the profile we are looking for, we would love to hear from you.</w:t>
      </w:r>
    </w:p>
    <w:p w14:paraId="27A15A49" w14:textId="77777777" w:rsidR="00462210" w:rsidRDefault="00462210" w:rsidP="00462210">
      <w:pPr>
        <w:spacing w:after="0"/>
        <w:jc w:val="both"/>
        <w:rPr>
          <w:rFonts w:cstheme="minorHAnsi"/>
          <w:b/>
          <w:sz w:val="24"/>
          <w:szCs w:val="24"/>
        </w:rPr>
      </w:pPr>
      <w:r>
        <w:rPr>
          <w:rFonts w:cstheme="minorHAnsi"/>
          <w:b/>
          <w:sz w:val="24"/>
          <w:szCs w:val="24"/>
        </w:rPr>
        <w:t>Main Responsibilities</w:t>
      </w:r>
      <w:r w:rsidRPr="000076E5">
        <w:rPr>
          <w:rFonts w:cstheme="minorHAnsi"/>
          <w:b/>
          <w:sz w:val="24"/>
          <w:szCs w:val="24"/>
        </w:rPr>
        <w:t>:</w:t>
      </w:r>
    </w:p>
    <w:p w14:paraId="2C54FDCA" w14:textId="00BECBB5" w:rsidR="00462210" w:rsidRDefault="00B928A5" w:rsidP="00462210">
      <w:pPr>
        <w:pStyle w:val="ListParagraph"/>
        <w:numPr>
          <w:ilvl w:val="0"/>
          <w:numId w:val="29"/>
        </w:numPr>
        <w:jc w:val="both"/>
        <w:rPr>
          <w:rFonts w:cstheme="minorHAnsi"/>
        </w:rPr>
      </w:pPr>
      <w:r>
        <w:rPr>
          <w:rFonts w:cstheme="minorHAnsi"/>
        </w:rPr>
        <w:t xml:space="preserve">Promote the Scheme </w:t>
      </w:r>
    </w:p>
    <w:p w14:paraId="32999ED2" w14:textId="2FC367BB" w:rsidR="00A17B8E" w:rsidRDefault="009F7CEF" w:rsidP="009F7CEF">
      <w:pPr>
        <w:pStyle w:val="ListParagraph"/>
        <w:numPr>
          <w:ilvl w:val="1"/>
          <w:numId w:val="37"/>
        </w:numPr>
        <w:jc w:val="both"/>
        <w:rPr>
          <w:rFonts w:cstheme="minorHAnsi"/>
        </w:rPr>
      </w:pPr>
      <w:r>
        <w:rPr>
          <w:rFonts w:cstheme="minorHAnsi"/>
        </w:rPr>
        <w:t>Proactively identify opportunities to promote the Scheme, develop and deliver briefings</w:t>
      </w:r>
    </w:p>
    <w:p w14:paraId="52E564FF" w14:textId="766F4347" w:rsidR="009F7CEF" w:rsidRDefault="009F7CEF" w:rsidP="009F7CEF">
      <w:pPr>
        <w:pStyle w:val="ListParagraph"/>
        <w:numPr>
          <w:ilvl w:val="1"/>
          <w:numId w:val="37"/>
        </w:numPr>
        <w:jc w:val="both"/>
        <w:rPr>
          <w:rFonts w:cstheme="minorHAnsi"/>
        </w:rPr>
      </w:pPr>
      <w:r>
        <w:rPr>
          <w:rFonts w:cstheme="minorHAnsi"/>
        </w:rPr>
        <w:t>Update and implement communication strategy</w:t>
      </w:r>
    </w:p>
    <w:p w14:paraId="2574EC89" w14:textId="61FAE4A3" w:rsidR="009F7CEF" w:rsidRDefault="009F7CEF" w:rsidP="009F7CEF">
      <w:pPr>
        <w:pStyle w:val="ListParagraph"/>
        <w:numPr>
          <w:ilvl w:val="1"/>
          <w:numId w:val="37"/>
        </w:numPr>
        <w:jc w:val="both"/>
        <w:rPr>
          <w:rFonts w:cstheme="minorHAnsi"/>
        </w:rPr>
      </w:pPr>
      <w:r>
        <w:rPr>
          <w:rFonts w:cstheme="minorHAnsi"/>
        </w:rPr>
        <w:t xml:space="preserve">Represent the Scheme at external meetings </w:t>
      </w:r>
    </w:p>
    <w:p w14:paraId="712230EE" w14:textId="7EBB0006" w:rsidR="009F7CEF" w:rsidRPr="001D1713" w:rsidRDefault="009F7CEF" w:rsidP="009F7CEF">
      <w:pPr>
        <w:pStyle w:val="ListParagraph"/>
        <w:numPr>
          <w:ilvl w:val="1"/>
          <w:numId w:val="37"/>
        </w:numPr>
        <w:jc w:val="both"/>
        <w:rPr>
          <w:rFonts w:cstheme="minorHAnsi"/>
        </w:rPr>
      </w:pPr>
      <w:r>
        <w:rPr>
          <w:rFonts w:cstheme="minorHAnsi"/>
        </w:rPr>
        <w:t xml:space="preserve">Liaise with wide range of organisations </w:t>
      </w:r>
    </w:p>
    <w:p w14:paraId="53990599" w14:textId="2D6527C7" w:rsidR="00462210" w:rsidRDefault="00B928A5" w:rsidP="00462210">
      <w:pPr>
        <w:pStyle w:val="ListParagraph"/>
        <w:numPr>
          <w:ilvl w:val="0"/>
          <w:numId w:val="29"/>
        </w:numPr>
        <w:jc w:val="both"/>
        <w:rPr>
          <w:rFonts w:cstheme="minorHAnsi"/>
        </w:rPr>
      </w:pPr>
      <w:r>
        <w:rPr>
          <w:rFonts w:cstheme="minorHAnsi"/>
        </w:rPr>
        <w:t>Provide support and technical expertise to organisations implementing the Scheme</w:t>
      </w:r>
    </w:p>
    <w:p w14:paraId="1CB3C41A" w14:textId="09C7DC2F" w:rsidR="009F7CEF" w:rsidRDefault="00E65F68" w:rsidP="009F7CEF">
      <w:pPr>
        <w:pStyle w:val="ListParagraph"/>
        <w:numPr>
          <w:ilvl w:val="1"/>
          <w:numId w:val="29"/>
        </w:numPr>
        <w:jc w:val="both"/>
        <w:rPr>
          <w:rFonts w:cstheme="minorHAnsi"/>
        </w:rPr>
      </w:pPr>
      <w:r>
        <w:rPr>
          <w:rFonts w:cstheme="minorHAnsi"/>
        </w:rPr>
        <w:t>Compile, analyse and share learnings,</w:t>
      </w:r>
    </w:p>
    <w:p w14:paraId="5356A827" w14:textId="7A158435" w:rsidR="00E65F68" w:rsidRDefault="00E65F68" w:rsidP="009F7CEF">
      <w:pPr>
        <w:pStyle w:val="ListParagraph"/>
        <w:numPr>
          <w:ilvl w:val="1"/>
          <w:numId w:val="29"/>
        </w:numPr>
        <w:jc w:val="both"/>
        <w:rPr>
          <w:rFonts w:cstheme="minorHAnsi"/>
        </w:rPr>
      </w:pPr>
      <w:r>
        <w:rPr>
          <w:rFonts w:cstheme="minorHAnsi"/>
        </w:rPr>
        <w:t>Provide technical explanations related to the practical and legal issues related to the implementation of the Scheme,</w:t>
      </w:r>
    </w:p>
    <w:p w14:paraId="2BBC3CD1" w14:textId="07557CEF" w:rsidR="00E65F68" w:rsidRDefault="00E65F68" w:rsidP="009F7CEF">
      <w:pPr>
        <w:pStyle w:val="ListParagraph"/>
        <w:numPr>
          <w:ilvl w:val="1"/>
          <w:numId w:val="29"/>
        </w:numPr>
        <w:jc w:val="both"/>
        <w:rPr>
          <w:rFonts w:cstheme="minorHAnsi"/>
        </w:rPr>
      </w:pPr>
      <w:r>
        <w:rPr>
          <w:rFonts w:cstheme="minorHAnsi"/>
        </w:rPr>
        <w:t>Support new members in preparatory work,</w:t>
      </w:r>
    </w:p>
    <w:p w14:paraId="75A6831C" w14:textId="29C80AF3" w:rsidR="00E65F68" w:rsidRDefault="00E65F68" w:rsidP="009F7CEF">
      <w:pPr>
        <w:pStyle w:val="ListParagraph"/>
        <w:numPr>
          <w:ilvl w:val="1"/>
          <w:numId w:val="29"/>
        </w:numPr>
        <w:jc w:val="both"/>
        <w:rPr>
          <w:rFonts w:cstheme="minorHAnsi"/>
        </w:rPr>
      </w:pPr>
      <w:r>
        <w:rPr>
          <w:rFonts w:cstheme="minorHAnsi"/>
        </w:rPr>
        <w:t xml:space="preserve">Secure legal advice </w:t>
      </w:r>
    </w:p>
    <w:p w14:paraId="620B8417" w14:textId="268AD63C" w:rsidR="009F7CEF" w:rsidRDefault="00A17B8E" w:rsidP="009F7CEF">
      <w:pPr>
        <w:pStyle w:val="ListParagraph"/>
        <w:numPr>
          <w:ilvl w:val="0"/>
          <w:numId w:val="29"/>
        </w:numPr>
        <w:jc w:val="both"/>
        <w:rPr>
          <w:rFonts w:cstheme="minorHAnsi"/>
        </w:rPr>
      </w:pPr>
      <w:r>
        <w:rPr>
          <w:rFonts w:cstheme="minorHAnsi"/>
        </w:rPr>
        <w:t>Support the governance process of the Scheme</w:t>
      </w:r>
    </w:p>
    <w:p w14:paraId="37498E25" w14:textId="1382666A" w:rsidR="009F7CEF" w:rsidRPr="009F7CEF" w:rsidRDefault="00E65F68" w:rsidP="009F7CEF">
      <w:pPr>
        <w:pStyle w:val="ListParagraph"/>
        <w:numPr>
          <w:ilvl w:val="0"/>
          <w:numId w:val="29"/>
        </w:numPr>
        <w:jc w:val="both"/>
        <w:rPr>
          <w:rFonts w:cstheme="minorHAnsi"/>
        </w:rPr>
      </w:pPr>
      <w:r>
        <w:rPr>
          <w:rFonts w:cstheme="minorHAnsi"/>
        </w:rPr>
        <w:t>Support the wider PSEAH work of SCHR and CHS Alliance.</w:t>
      </w:r>
    </w:p>
    <w:p w14:paraId="69C4C3B9" w14:textId="77777777" w:rsidR="00A17B8E" w:rsidRPr="004E0ADE" w:rsidRDefault="00A17B8E" w:rsidP="00A17B8E">
      <w:pPr>
        <w:pStyle w:val="ListParagraph"/>
        <w:jc w:val="both"/>
        <w:rPr>
          <w:rFonts w:cstheme="minorHAnsi"/>
        </w:rPr>
      </w:pPr>
    </w:p>
    <w:p w14:paraId="6962CCC5" w14:textId="61ED3ADF" w:rsidR="00462210" w:rsidRPr="004E0ADE" w:rsidRDefault="00462210" w:rsidP="004E0ADE">
      <w:pPr>
        <w:spacing w:after="0"/>
        <w:jc w:val="both"/>
        <w:rPr>
          <w:rFonts w:cstheme="minorHAnsi"/>
          <w:b/>
          <w:sz w:val="24"/>
          <w:szCs w:val="24"/>
        </w:rPr>
      </w:pPr>
      <w:r w:rsidRPr="000076E5">
        <w:rPr>
          <w:rFonts w:cstheme="minorHAnsi"/>
          <w:b/>
          <w:sz w:val="24"/>
          <w:szCs w:val="24"/>
        </w:rPr>
        <w:t xml:space="preserve">Key </w:t>
      </w:r>
      <w:proofErr w:type="gramStart"/>
      <w:r w:rsidRPr="000076E5">
        <w:rPr>
          <w:rFonts w:cstheme="minorHAnsi"/>
          <w:b/>
          <w:sz w:val="24"/>
          <w:szCs w:val="24"/>
        </w:rPr>
        <w:t>Contacts:</w:t>
      </w:r>
      <w:r w:rsidRPr="00D9310F">
        <w:rPr>
          <w:rFonts w:cstheme="minorHAnsi"/>
          <w:i/>
          <w:color w:val="7F7F7F" w:themeColor="text1" w:themeTint="80"/>
        </w:rPr>
        <w:t>.</w:t>
      </w:r>
      <w:proofErr w:type="gramEnd"/>
    </w:p>
    <w:p w14:paraId="2E089A00" w14:textId="3A5ABECD" w:rsidR="00462210" w:rsidRPr="001D1713" w:rsidRDefault="00462210" w:rsidP="00475C76">
      <w:pPr>
        <w:jc w:val="both"/>
        <w:rPr>
          <w:rFonts w:cstheme="minorHAnsi"/>
        </w:rPr>
      </w:pPr>
      <w:r w:rsidRPr="001D1713">
        <w:rPr>
          <w:rFonts w:cstheme="minorHAnsi"/>
          <w:b/>
        </w:rPr>
        <w:t xml:space="preserve">External: </w:t>
      </w:r>
      <w:r w:rsidR="00970EB3">
        <w:rPr>
          <w:rFonts w:cstheme="minorHAnsi"/>
          <w:b/>
        </w:rPr>
        <w:t xml:space="preserve">Misconduct Disclosure Scheme Members, </w:t>
      </w:r>
      <w:r w:rsidR="004E0ADE">
        <w:rPr>
          <w:rFonts w:cstheme="minorHAnsi"/>
          <w:b/>
        </w:rPr>
        <w:t xml:space="preserve">Safeguarding and HR staff in various organisations, </w:t>
      </w:r>
      <w:r w:rsidR="00970EB3">
        <w:rPr>
          <w:rFonts w:cstheme="minorHAnsi"/>
          <w:b/>
        </w:rPr>
        <w:t>IASC Secretariat, PSEA Network Coordinators, HR Professionals, donors, focal points in UN agencies, network leads etc.</w:t>
      </w:r>
    </w:p>
    <w:p w14:paraId="735EC125" w14:textId="309EC13A" w:rsidR="00B82DA3" w:rsidRPr="001D1713" w:rsidRDefault="00B82DA3" w:rsidP="00475C76">
      <w:pPr>
        <w:jc w:val="both"/>
        <w:rPr>
          <w:rFonts w:cstheme="minorHAnsi"/>
          <w:b/>
        </w:rPr>
      </w:pPr>
      <w:r w:rsidRPr="001D1713">
        <w:rPr>
          <w:rFonts w:cstheme="minorHAnsi"/>
          <w:b/>
        </w:rPr>
        <w:t xml:space="preserve">Internal: </w:t>
      </w:r>
      <w:r>
        <w:rPr>
          <w:rFonts w:cstheme="minorHAnsi"/>
          <w:b/>
        </w:rPr>
        <w:t>SCHR Executive Secretary, CHS Alli</w:t>
      </w:r>
      <w:r w:rsidR="00970EB3">
        <w:rPr>
          <w:rFonts w:cstheme="minorHAnsi"/>
          <w:b/>
        </w:rPr>
        <w:t>ance Programme Team</w:t>
      </w:r>
    </w:p>
    <w:p w14:paraId="122D9263" w14:textId="77777777" w:rsidR="00462210" w:rsidRPr="00CD2AD1" w:rsidRDefault="00462210" w:rsidP="00D01D9B">
      <w:pPr>
        <w:spacing w:line="240" w:lineRule="auto"/>
        <w:jc w:val="both"/>
        <w:rPr>
          <w:rFonts w:cstheme="minorHAnsi"/>
          <w:b/>
        </w:rPr>
      </w:pPr>
    </w:p>
    <w:p w14:paraId="1F8EF580" w14:textId="3F59CC6F" w:rsidR="00F94643" w:rsidRDefault="00CF7389" w:rsidP="00CF7389">
      <w:pPr>
        <w:rPr>
          <w:b/>
          <w:sz w:val="28"/>
          <w:szCs w:val="28"/>
        </w:rPr>
      </w:pPr>
      <w:r w:rsidRPr="00CF7389">
        <w:rPr>
          <w:b/>
          <w:sz w:val="28"/>
          <w:szCs w:val="28"/>
        </w:rPr>
        <w:lastRenderedPageBreak/>
        <w:t>Person Specification</w:t>
      </w:r>
    </w:p>
    <w:p w14:paraId="2C140819" w14:textId="77777777" w:rsidR="00B844AB" w:rsidRPr="003033DA" w:rsidRDefault="00B844AB" w:rsidP="00B844AB">
      <w:pPr>
        <w:rPr>
          <w:rFonts w:eastAsia="Times New Roman" w:cstheme="minorHAnsi"/>
          <w:b/>
          <w:bCs/>
          <w:color w:val="333333"/>
          <w:lang w:eastAsia="en-GB"/>
        </w:rPr>
      </w:pPr>
      <w:r w:rsidRPr="003033DA">
        <w:rPr>
          <w:rFonts w:eastAsia="Times New Roman" w:cstheme="minorHAnsi"/>
          <w:b/>
          <w:bCs/>
          <w:color w:val="333333"/>
          <w:lang w:eastAsia="en-GB"/>
        </w:rPr>
        <w:t>Competencies</w:t>
      </w:r>
    </w:p>
    <w:p w14:paraId="17876C9E" w14:textId="77777777" w:rsidR="00B844AB" w:rsidRPr="003033DA"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Delivering Results: Dynamic and able to bring opportunities together to deliver results.</w:t>
      </w:r>
    </w:p>
    <w:p w14:paraId="415EB274" w14:textId="77777777" w:rsidR="00B844AB" w:rsidRPr="003033DA"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 xml:space="preserve">Inclusive: Demonstrating understanding of gender, </w:t>
      </w:r>
      <w:proofErr w:type="gramStart"/>
      <w:r w:rsidRPr="003033DA">
        <w:rPr>
          <w:rFonts w:eastAsia="Times New Roman" w:cstheme="minorHAnsi"/>
          <w:b/>
          <w:bCs/>
          <w:color w:val="333333"/>
          <w:lang w:eastAsia="en-GB"/>
        </w:rPr>
        <w:t>diversity</w:t>
      </w:r>
      <w:proofErr w:type="gramEnd"/>
      <w:r w:rsidRPr="003033DA">
        <w:rPr>
          <w:rFonts w:eastAsia="Times New Roman" w:cstheme="minorHAnsi"/>
          <w:b/>
          <w:bCs/>
          <w:color w:val="333333"/>
          <w:lang w:eastAsia="en-GB"/>
        </w:rPr>
        <w:t xml:space="preserve"> and inclusion.</w:t>
      </w:r>
    </w:p>
    <w:p w14:paraId="68F0E9CC" w14:textId="77777777" w:rsidR="00B844AB" w:rsidRPr="003033DA"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Creative thinking: Curious about alternative or unconventional ideas/solutions.</w:t>
      </w:r>
    </w:p>
    <w:p w14:paraId="7D463942" w14:textId="77777777" w:rsidR="00B844AB" w:rsidRPr="003033DA"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Communicating: Ability to respectfully listen to and respond to queries, adapting to culture and context of interlocutor, both orally and in writing.</w:t>
      </w:r>
    </w:p>
    <w:p w14:paraId="0A0F8660" w14:textId="77777777" w:rsidR="00B844AB" w:rsidRPr="003033DA"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Cultural Sensitivity: Adaptable and sensitive to work in different cultural contexts.</w:t>
      </w:r>
    </w:p>
    <w:p w14:paraId="10A2CBD9" w14:textId="77777777" w:rsidR="00B844AB" w:rsidRDefault="00B844AB" w:rsidP="00B844AB">
      <w:pPr>
        <w:numPr>
          <w:ilvl w:val="0"/>
          <w:numId w:val="36"/>
        </w:numPr>
        <w:spacing w:after="0" w:line="259" w:lineRule="auto"/>
        <w:ind w:left="714" w:hanging="357"/>
        <w:rPr>
          <w:rFonts w:eastAsia="Times New Roman" w:cstheme="minorHAnsi"/>
          <w:b/>
          <w:bCs/>
          <w:color w:val="333333"/>
          <w:lang w:eastAsia="en-GB"/>
        </w:rPr>
      </w:pPr>
      <w:r w:rsidRPr="003033DA">
        <w:rPr>
          <w:rFonts w:eastAsia="Times New Roman" w:cstheme="minorHAnsi"/>
          <w:b/>
          <w:bCs/>
          <w:color w:val="333333"/>
          <w:lang w:eastAsia="en-GB"/>
        </w:rPr>
        <w:t>Time Management: Proven ability to prioritise and plan effectively, working in a structured manner and to deadlines.</w:t>
      </w:r>
    </w:p>
    <w:p w14:paraId="5072F56F" w14:textId="77777777" w:rsidR="00B844AB" w:rsidRPr="00DA1A38" w:rsidRDefault="00B844AB" w:rsidP="00B844AB">
      <w:pPr>
        <w:numPr>
          <w:ilvl w:val="0"/>
          <w:numId w:val="36"/>
        </w:numPr>
        <w:spacing w:after="0" w:line="259" w:lineRule="auto"/>
        <w:ind w:left="714" w:hanging="357"/>
        <w:rPr>
          <w:rFonts w:eastAsia="Times New Roman" w:cstheme="minorHAnsi"/>
          <w:b/>
          <w:bCs/>
          <w:color w:val="333333"/>
          <w:lang w:eastAsia="en-GB"/>
        </w:rPr>
      </w:pPr>
      <w:r w:rsidRPr="00DA1A38">
        <w:rPr>
          <w:rFonts w:eastAsia="Times New Roman" w:cstheme="minorHAnsi"/>
          <w:b/>
          <w:bCs/>
          <w:color w:val="333333"/>
          <w:lang w:eastAsia="en-GB"/>
        </w:rPr>
        <w:t>Living CHS Alliance values: committing to work as a team, act with integrity, aim for excellence, respect, and care for each other and think creatively.</w:t>
      </w:r>
    </w:p>
    <w:p w14:paraId="3AA4884E" w14:textId="6A3B5F7C" w:rsidR="00C12F40" w:rsidRDefault="00C12F40" w:rsidP="00C12F40">
      <w:pPr>
        <w:jc w:val="both"/>
        <w:rPr>
          <w:rFonts w:cstheme="minorHAnsi"/>
          <w:i/>
          <w:color w:val="7F7F7F" w:themeColor="text1" w:themeTint="8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082"/>
        <w:gridCol w:w="3998"/>
      </w:tblGrid>
      <w:tr w:rsidR="001E3833" w:rsidRPr="00CF7389" w14:paraId="49C41F36" w14:textId="77777777" w:rsidTr="00EF18BB">
        <w:tc>
          <w:tcPr>
            <w:tcW w:w="1696" w:type="dxa"/>
            <w:tcBorders>
              <w:bottom w:val="single" w:sz="4" w:space="0" w:color="auto"/>
            </w:tcBorders>
            <w:shd w:val="pct15" w:color="auto" w:fill="auto"/>
          </w:tcPr>
          <w:p w14:paraId="319F72F3" w14:textId="77777777" w:rsidR="001E3833" w:rsidRPr="00CF7389" w:rsidRDefault="001E3833" w:rsidP="00EF18BB">
            <w:pPr>
              <w:rPr>
                <w:rFonts w:cstheme="minorHAnsi"/>
                <w:b/>
                <w:sz w:val="24"/>
                <w:szCs w:val="24"/>
              </w:rPr>
            </w:pPr>
          </w:p>
        </w:tc>
        <w:tc>
          <w:tcPr>
            <w:tcW w:w="4082" w:type="dxa"/>
            <w:shd w:val="pct15" w:color="auto" w:fill="auto"/>
          </w:tcPr>
          <w:p w14:paraId="4D09922B" w14:textId="77777777" w:rsidR="001E3833" w:rsidRPr="00CF7389" w:rsidRDefault="001E3833" w:rsidP="00EF18BB">
            <w:pPr>
              <w:rPr>
                <w:rFonts w:cstheme="minorHAnsi"/>
                <w:b/>
                <w:sz w:val="24"/>
                <w:szCs w:val="24"/>
              </w:rPr>
            </w:pPr>
            <w:r w:rsidRPr="00CF7389">
              <w:rPr>
                <w:rFonts w:cstheme="minorHAnsi"/>
                <w:b/>
                <w:sz w:val="24"/>
                <w:szCs w:val="24"/>
              </w:rPr>
              <w:t>Essential</w:t>
            </w:r>
          </w:p>
        </w:tc>
        <w:tc>
          <w:tcPr>
            <w:tcW w:w="3998" w:type="dxa"/>
            <w:shd w:val="pct15" w:color="auto" w:fill="auto"/>
          </w:tcPr>
          <w:p w14:paraId="033956D0" w14:textId="77777777" w:rsidR="001E3833" w:rsidRPr="00CF7389" w:rsidRDefault="001E3833" w:rsidP="00EF18BB">
            <w:pPr>
              <w:rPr>
                <w:rFonts w:cstheme="minorHAnsi"/>
                <w:b/>
                <w:sz w:val="24"/>
                <w:szCs w:val="24"/>
              </w:rPr>
            </w:pPr>
            <w:r w:rsidRPr="00CF7389">
              <w:rPr>
                <w:rFonts w:cstheme="minorHAnsi"/>
                <w:b/>
                <w:sz w:val="24"/>
                <w:szCs w:val="24"/>
              </w:rPr>
              <w:t>Desirable</w:t>
            </w:r>
          </w:p>
        </w:tc>
      </w:tr>
      <w:tr w:rsidR="001E3833" w:rsidRPr="00CF7389" w14:paraId="1C23F1CD" w14:textId="77777777" w:rsidTr="002E6817">
        <w:trPr>
          <w:trHeight w:val="625"/>
        </w:trPr>
        <w:tc>
          <w:tcPr>
            <w:tcW w:w="1696" w:type="dxa"/>
            <w:tcBorders>
              <w:bottom w:val="single" w:sz="4" w:space="0" w:color="auto"/>
            </w:tcBorders>
            <w:shd w:val="pct15" w:color="auto" w:fill="auto"/>
          </w:tcPr>
          <w:p w14:paraId="03EE368F" w14:textId="77777777" w:rsidR="001E3833" w:rsidRPr="00CF7389" w:rsidRDefault="001E3833" w:rsidP="00EF18BB">
            <w:pPr>
              <w:rPr>
                <w:rFonts w:cstheme="minorHAnsi"/>
                <w:b/>
                <w:sz w:val="24"/>
                <w:szCs w:val="24"/>
              </w:rPr>
            </w:pPr>
            <w:r w:rsidRPr="00CF7389">
              <w:rPr>
                <w:rFonts w:cstheme="minorHAnsi"/>
                <w:b/>
                <w:sz w:val="24"/>
                <w:szCs w:val="24"/>
              </w:rPr>
              <w:t>Qualifications</w:t>
            </w:r>
            <w:r>
              <w:rPr>
                <w:rFonts w:cstheme="minorHAnsi"/>
                <w:b/>
                <w:sz w:val="24"/>
                <w:szCs w:val="24"/>
              </w:rPr>
              <w:t>:</w:t>
            </w:r>
          </w:p>
          <w:p w14:paraId="64AFD18E" w14:textId="77777777" w:rsidR="001E3833" w:rsidRPr="00CF7389" w:rsidRDefault="001E3833" w:rsidP="00EF18BB">
            <w:pPr>
              <w:rPr>
                <w:rFonts w:cstheme="minorHAnsi"/>
                <w:b/>
                <w:sz w:val="24"/>
                <w:szCs w:val="24"/>
              </w:rPr>
            </w:pPr>
          </w:p>
        </w:tc>
        <w:tc>
          <w:tcPr>
            <w:tcW w:w="4082" w:type="dxa"/>
          </w:tcPr>
          <w:p w14:paraId="48072AF9" w14:textId="15C15B45" w:rsidR="0061439F" w:rsidRPr="0061439F" w:rsidRDefault="0061439F" w:rsidP="00A7769B">
            <w:pPr>
              <w:pStyle w:val="ListParagraph"/>
              <w:numPr>
                <w:ilvl w:val="0"/>
                <w:numId w:val="39"/>
              </w:numPr>
              <w:spacing w:line="240" w:lineRule="auto"/>
              <w:rPr>
                <w:rFonts w:cstheme="minorHAnsi"/>
                <w:bCs/>
                <w:sz w:val="24"/>
                <w:szCs w:val="24"/>
              </w:rPr>
            </w:pPr>
            <w:r w:rsidRPr="0061439F">
              <w:rPr>
                <w:rFonts w:cstheme="minorHAnsi"/>
                <w:bCs/>
                <w:sz w:val="24"/>
                <w:szCs w:val="24"/>
              </w:rPr>
              <w:t>University level degree</w:t>
            </w:r>
          </w:p>
        </w:tc>
        <w:tc>
          <w:tcPr>
            <w:tcW w:w="3998" w:type="dxa"/>
          </w:tcPr>
          <w:p w14:paraId="56086BFF" w14:textId="4BD8685B" w:rsidR="001E3833" w:rsidRPr="0061439F" w:rsidRDefault="00E65F68" w:rsidP="00A7769B">
            <w:pPr>
              <w:pStyle w:val="ListParagraph"/>
              <w:numPr>
                <w:ilvl w:val="0"/>
                <w:numId w:val="38"/>
              </w:numPr>
              <w:spacing w:line="240" w:lineRule="auto"/>
              <w:rPr>
                <w:rFonts w:cstheme="minorHAnsi"/>
                <w:bCs/>
                <w:sz w:val="24"/>
                <w:szCs w:val="24"/>
              </w:rPr>
            </w:pPr>
            <w:r w:rsidRPr="0061439F">
              <w:rPr>
                <w:rFonts w:cstheme="minorHAnsi"/>
                <w:bCs/>
                <w:sz w:val="24"/>
                <w:szCs w:val="24"/>
              </w:rPr>
              <w:t xml:space="preserve">Master’s </w:t>
            </w:r>
            <w:r w:rsidR="0061439F" w:rsidRPr="0061439F">
              <w:rPr>
                <w:rFonts w:cstheme="minorHAnsi"/>
                <w:bCs/>
                <w:sz w:val="24"/>
                <w:szCs w:val="24"/>
              </w:rPr>
              <w:t>level d</w:t>
            </w:r>
            <w:r w:rsidRPr="0061439F">
              <w:rPr>
                <w:rFonts w:cstheme="minorHAnsi"/>
                <w:bCs/>
                <w:sz w:val="24"/>
                <w:szCs w:val="24"/>
              </w:rPr>
              <w:t>egree</w:t>
            </w:r>
          </w:p>
        </w:tc>
      </w:tr>
      <w:tr w:rsidR="001E3833" w:rsidRPr="00CF7389" w14:paraId="51CC5B33" w14:textId="77777777" w:rsidTr="00EF18BB">
        <w:trPr>
          <w:trHeight w:val="928"/>
        </w:trPr>
        <w:tc>
          <w:tcPr>
            <w:tcW w:w="1696" w:type="dxa"/>
            <w:tcBorders>
              <w:bottom w:val="single" w:sz="4" w:space="0" w:color="auto"/>
            </w:tcBorders>
            <w:shd w:val="pct15" w:color="auto" w:fill="auto"/>
          </w:tcPr>
          <w:p w14:paraId="2A0008FC" w14:textId="4742335A" w:rsidR="001E3833" w:rsidRPr="00CF7389" w:rsidRDefault="001E3833" w:rsidP="00EF18BB">
            <w:pPr>
              <w:rPr>
                <w:rFonts w:cstheme="minorHAnsi"/>
                <w:b/>
                <w:sz w:val="24"/>
                <w:szCs w:val="24"/>
              </w:rPr>
            </w:pPr>
            <w:r w:rsidRPr="00CF7389">
              <w:rPr>
                <w:rFonts w:cstheme="minorHAnsi"/>
                <w:b/>
                <w:sz w:val="24"/>
                <w:szCs w:val="24"/>
              </w:rPr>
              <w:t>Experience</w:t>
            </w:r>
            <w:r w:rsidR="0061439F">
              <w:rPr>
                <w:rFonts w:cstheme="minorHAnsi"/>
                <w:b/>
                <w:sz w:val="24"/>
                <w:szCs w:val="24"/>
              </w:rPr>
              <w:t xml:space="preserve"> and knowledge:</w:t>
            </w:r>
          </w:p>
          <w:p w14:paraId="5E657846" w14:textId="77777777" w:rsidR="001E3833" w:rsidRPr="00CF7389" w:rsidRDefault="001E3833" w:rsidP="00EF18BB">
            <w:pPr>
              <w:rPr>
                <w:rFonts w:cstheme="minorHAnsi"/>
                <w:b/>
                <w:sz w:val="24"/>
                <w:szCs w:val="24"/>
              </w:rPr>
            </w:pPr>
          </w:p>
        </w:tc>
        <w:tc>
          <w:tcPr>
            <w:tcW w:w="4082" w:type="dxa"/>
          </w:tcPr>
          <w:p w14:paraId="60AA6D0A" w14:textId="77777777" w:rsidR="007D771F" w:rsidRPr="007D771F" w:rsidRDefault="007D771F" w:rsidP="007D771F">
            <w:pPr>
              <w:pStyle w:val="ListParagraph"/>
              <w:numPr>
                <w:ilvl w:val="0"/>
                <w:numId w:val="38"/>
              </w:numPr>
              <w:spacing w:after="0" w:line="240" w:lineRule="auto"/>
              <w:contextualSpacing w:val="0"/>
              <w:rPr>
                <w:rFonts w:ascii="Calibri" w:hAnsi="Calibri" w:cs="Calibri"/>
                <w:color w:val="000000"/>
                <w:sz w:val="24"/>
                <w:szCs w:val="24"/>
              </w:rPr>
            </w:pPr>
            <w:r w:rsidRPr="007D771F">
              <w:rPr>
                <w:rFonts w:ascii="Calibri" w:hAnsi="Calibri" w:cs="Calibri"/>
                <w:color w:val="000000"/>
                <w:sz w:val="24"/>
                <w:szCs w:val="24"/>
              </w:rPr>
              <w:t xml:space="preserve">At least two years’ experience in working to prevent of Sexual Exploitation, Abuse and Harassment, or five years’ experience in roles that manage staff in positions of </w:t>
            </w:r>
            <w:proofErr w:type="gramStart"/>
            <w:r w:rsidRPr="007D771F">
              <w:rPr>
                <w:rFonts w:ascii="Calibri" w:hAnsi="Calibri" w:cs="Calibri"/>
                <w:color w:val="000000"/>
                <w:sz w:val="24"/>
                <w:szCs w:val="24"/>
              </w:rPr>
              <w:t>high power</w:t>
            </w:r>
            <w:proofErr w:type="gramEnd"/>
            <w:r w:rsidRPr="007D771F">
              <w:rPr>
                <w:rFonts w:ascii="Calibri" w:hAnsi="Calibri" w:cs="Calibri"/>
                <w:color w:val="000000"/>
                <w:sz w:val="24"/>
                <w:szCs w:val="24"/>
              </w:rPr>
              <w:t xml:space="preserve"> relative to vulnerable individuals</w:t>
            </w:r>
            <w:r w:rsidRPr="007D771F">
              <w:rPr>
                <w:rStyle w:val="apple-converted-space"/>
                <w:rFonts w:ascii="Calibri" w:hAnsi="Calibri" w:cs="Calibri"/>
                <w:color w:val="000000"/>
                <w:sz w:val="24"/>
                <w:szCs w:val="24"/>
              </w:rPr>
              <w:t> </w:t>
            </w:r>
          </w:p>
          <w:p w14:paraId="0525EFA1" w14:textId="77777777" w:rsidR="007D771F" w:rsidRPr="007D771F" w:rsidRDefault="007D771F" w:rsidP="007D771F">
            <w:pPr>
              <w:pStyle w:val="ListParagraph"/>
              <w:numPr>
                <w:ilvl w:val="0"/>
                <w:numId w:val="38"/>
              </w:numPr>
              <w:spacing w:after="0" w:line="240" w:lineRule="auto"/>
              <w:contextualSpacing w:val="0"/>
              <w:rPr>
                <w:rFonts w:ascii="Calibri" w:hAnsi="Calibri" w:cs="Calibri"/>
                <w:color w:val="000000"/>
                <w:sz w:val="24"/>
                <w:szCs w:val="24"/>
              </w:rPr>
            </w:pPr>
            <w:r w:rsidRPr="007D771F">
              <w:rPr>
                <w:rFonts w:ascii="Calibri" w:hAnsi="Calibri" w:cs="Calibri"/>
                <w:color w:val="000000"/>
                <w:sz w:val="24"/>
                <w:szCs w:val="24"/>
              </w:rPr>
              <w:t xml:space="preserve">At least two years’ experience in the humanitarian sector, either with the UN, </w:t>
            </w:r>
            <w:proofErr w:type="gramStart"/>
            <w:r w:rsidRPr="007D771F">
              <w:rPr>
                <w:rFonts w:ascii="Calibri" w:hAnsi="Calibri" w:cs="Calibri"/>
                <w:color w:val="000000"/>
                <w:sz w:val="24"/>
                <w:szCs w:val="24"/>
              </w:rPr>
              <w:t>NGOs</w:t>
            </w:r>
            <w:proofErr w:type="gramEnd"/>
            <w:r w:rsidRPr="007D771F">
              <w:rPr>
                <w:rFonts w:ascii="Calibri" w:hAnsi="Calibri" w:cs="Calibri"/>
                <w:color w:val="000000"/>
                <w:sz w:val="24"/>
                <w:szCs w:val="24"/>
              </w:rPr>
              <w:t xml:space="preserve"> or private contractors</w:t>
            </w:r>
          </w:p>
          <w:p w14:paraId="1B66A28C" w14:textId="77777777" w:rsidR="007D771F" w:rsidRPr="007D771F" w:rsidRDefault="007D771F" w:rsidP="007D771F">
            <w:pPr>
              <w:pStyle w:val="ListParagraph"/>
              <w:numPr>
                <w:ilvl w:val="0"/>
                <w:numId w:val="38"/>
              </w:numPr>
              <w:spacing w:after="0" w:line="240" w:lineRule="auto"/>
              <w:contextualSpacing w:val="0"/>
              <w:rPr>
                <w:rFonts w:ascii="Calibri" w:hAnsi="Calibri" w:cs="Calibri"/>
                <w:color w:val="000000"/>
                <w:sz w:val="24"/>
                <w:szCs w:val="24"/>
              </w:rPr>
            </w:pPr>
            <w:r w:rsidRPr="007D771F">
              <w:rPr>
                <w:rFonts w:ascii="Calibri" w:hAnsi="Calibri" w:cs="Calibri"/>
                <w:color w:val="000000"/>
                <w:sz w:val="24"/>
                <w:szCs w:val="24"/>
              </w:rPr>
              <w:t>Demonstrated experience of humanitarian sector recruitment, either directly or in a linked role.</w:t>
            </w:r>
          </w:p>
          <w:p w14:paraId="0B0D26A5" w14:textId="77777777" w:rsidR="002E6817" w:rsidRPr="007D771F" w:rsidRDefault="007D771F" w:rsidP="007D771F">
            <w:pPr>
              <w:pStyle w:val="ListParagraph"/>
              <w:numPr>
                <w:ilvl w:val="0"/>
                <w:numId w:val="38"/>
              </w:numPr>
              <w:spacing w:after="0" w:line="240" w:lineRule="auto"/>
              <w:contextualSpacing w:val="0"/>
              <w:rPr>
                <w:rFonts w:ascii="Calibri" w:hAnsi="Calibri" w:cs="Calibri"/>
                <w:color w:val="000000"/>
                <w:sz w:val="24"/>
                <w:szCs w:val="24"/>
              </w:rPr>
            </w:pPr>
            <w:r w:rsidRPr="007D771F">
              <w:rPr>
                <w:rFonts w:ascii="Calibri" w:hAnsi="Calibri" w:cs="Calibri"/>
                <w:color w:val="000000"/>
                <w:sz w:val="24"/>
                <w:szCs w:val="24"/>
              </w:rPr>
              <w:t>An awareness of the range of different actors (including INGOs, LNGOS, Donors, Affected State Governments, Private Sector actors and UN agencies) working in humanitarian and aid environments, and how they interrelate.</w:t>
            </w:r>
          </w:p>
          <w:p w14:paraId="75C3EF44" w14:textId="55F74B35" w:rsidR="007D771F" w:rsidRPr="007D771F" w:rsidRDefault="007D771F" w:rsidP="007D771F">
            <w:pPr>
              <w:pStyle w:val="ListParagraph"/>
              <w:spacing w:after="0" w:line="240" w:lineRule="auto"/>
              <w:ind w:left="360"/>
              <w:contextualSpacing w:val="0"/>
              <w:rPr>
                <w:rFonts w:ascii="Calibri" w:hAnsi="Calibri" w:cs="Calibri"/>
                <w:color w:val="000000"/>
              </w:rPr>
            </w:pPr>
          </w:p>
        </w:tc>
        <w:tc>
          <w:tcPr>
            <w:tcW w:w="3998" w:type="dxa"/>
          </w:tcPr>
          <w:p w14:paraId="745B0D82" w14:textId="77777777" w:rsidR="007D771F" w:rsidRPr="007D771F" w:rsidRDefault="007D771F" w:rsidP="007D771F">
            <w:pPr>
              <w:pStyle w:val="FootnoteText"/>
              <w:numPr>
                <w:ilvl w:val="0"/>
                <w:numId w:val="38"/>
              </w:numPr>
              <w:spacing w:line="230" w:lineRule="atLeast"/>
              <w:rPr>
                <w:rFonts w:ascii="Calibri" w:hAnsi="Calibri" w:cs="Calibri"/>
                <w:color w:val="000000"/>
                <w:sz w:val="24"/>
                <w:szCs w:val="24"/>
              </w:rPr>
            </w:pPr>
            <w:r w:rsidRPr="007D771F">
              <w:rPr>
                <w:rFonts w:ascii="Calibri" w:hAnsi="Calibri" w:cs="Calibri"/>
                <w:color w:val="000000"/>
                <w:sz w:val="24"/>
                <w:szCs w:val="24"/>
              </w:rPr>
              <w:t>A demonstrated understanding of internal politics, power and decision making within the aid sector, and how they impact on effective implementation of PSEAH policies and procedures,</w:t>
            </w:r>
          </w:p>
          <w:p w14:paraId="642234F4" w14:textId="77777777" w:rsidR="007D771F" w:rsidRPr="007D771F" w:rsidRDefault="007D771F" w:rsidP="007D771F">
            <w:pPr>
              <w:pStyle w:val="FootnoteText"/>
              <w:numPr>
                <w:ilvl w:val="0"/>
                <w:numId w:val="38"/>
              </w:numPr>
              <w:spacing w:line="230" w:lineRule="atLeast"/>
              <w:rPr>
                <w:rFonts w:ascii="Calibri" w:hAnsi="Calibri" w:cs="Calibri"/>
                <w:color w:val="000000"/>
                <w:sz w:val="24"/>
                <w:szCs w:val="24"/>
              </w:rPr>
            </w:pPr>
            <w:r w:rsidRPr="007D771F">
              <w:rPr>
                <w:rFonts w:ascii="Calibri" w:hAnsi="Calibri" w:cs="Calibri"/>
                <w:color w:val="000000"/>
                <w:sz w:val="24"/>
                <w:szCs w:val="24"/>
              </w:rPr>
              <w:t>Experience in marketing with special focus on social media management,</w:t>
            </w:r>
          </w:p>
          <w:p w14:paraId="0F5650E1" w14:textId="77777777" w:rsidR="007D771F" w:rsidRPr="007D771F" w:rsidRDefault="007D771F" w:rsidP="007D771F">
            <w:pPr>
              <w:pStyle w:val="FootnoteText"/>
              <w:numPr>
                <w:ilvl w:val="0"/>
                <w:numId w:val="38"/>
              </w:numPr>
              <w:spacing w:line="230" w:lineRule="atLeast"/>
              <w:rPr>
                <w:rFonts w:ascii="Calibri" w:hAnsi="Calibri" w:cs="Calibri"/>
                <w:color w:val="000000"/>
                <w:sz w:val="24"/>
                <w:szCs w:val="24"/>
              </w:rPr>
            </w:pPr>
            <w:r w:rsidRPr="007D771F">
              <w:rPr>
                <w:rFonts w:ascii="Calibri" w:hAnsi="Calibri" w:cs="Calibri"/>
                <w:color w:val="000000"/>
                <w:sz w:val="24"/>
                <w:szCs w:val="24"/>
              </w:rPr>
              <w:t>Experience in developing and delivering communication strategy,</w:t>
            </w:r>
          </w:p>
          <w:p w14:paraId="7D699237" w14:textId="77777777" w:rsidR="007D771F" w:rsidRPr="007D771F" w:rsidRDefault="007D771F" w:rsidP="007D771F">
            <w:pPr>
              <w:pStyle w:val="FootnoteText"/>
              <w:numPr>
                <w:ilvl w:val="0"/>
                <w:numId w:val="38"/>
              </w:numPr>
              <w:spacing w:line="230" w:lineRule="atLeast"/>
              <w:rPr>
                <w:rFonts w:ascii="Calibri" w:hAnsi="Calibri" w:cs="Calibri"/>
                <w:color w:val="000000"/>
                <w:sz w:val="24"/>
                <w:szCs w:val="24"/>
              </w:rPr>
            </w:pPr>
            <w:r w:rsidRPr="007D771F">
              <w:rPr>
                <w:rFonts w:ascii="Calibri" w:hAnsi="Calibri" w:cs="Calibri"/>
                <w:color w:val="000000"/>
                <w:sz w:val="24"/>
                <w:szCs w:val="24"/>
              </w:rPr>
              <w:t>Experience working on organisational culture change/change management,</w:t>
            </w:r>
          </w:p>
          <w:p w14:paraId="561B36F3" w14:textId="77777777" w:rsidR="007D771F" w:rsidRPr="007D771F" w:rsidRDefault="007D771F" w:rsidP="007D771F">
            <w:pPr>
              <w:pStyle w:val="FootnoteText"/>
              <w:numPr>
                <w:ilvl w:val="0"/>
                <w:numId w:val="38"/>
              </w:numPr>
              <w:spacing w:line="230" w:lineRule="atLeast"/>
              <w:rPr>
                <w:rFonts w:ascii="Calibri" w:hAnsi="Calibri" w:cs="Calibri"/>
                <w:color w:val="000000"/>
                <w:sz w:val="24"/>
                <w:szCs w:val="24"/>
              </w:rPr>
            </w:pPr>
            <w:r w:rsidRPr="007D771F">
              <w:rPr>
                <w:rFonts w:ascii="Calibri" w:hAnsi="Calibri" w:cs="Calibri"/>
                <w:color w:val="000000"/>
                <w:sz w:val="24"/>
                <w:szCs w:val="24"/>
              </w:rPr>
              <w:t>Experience in supporting governance processes.</w:t>
            </w:r>
          </w:p>
          <w:p w14:paraId="78BEFBBC" w14:textId="17A01BE6" w:rsidR="00F3216A" w:rsidRPr="007D771F" w:rsidRDefault="00F3216A" w:rsidP="007D771F">
            <w:pPr>
              <w:pStyle w:val="FootnoteText"/>
              <w:rPr>
                <w:rFonts w:cstheme="minorHAnsi"/>
                <w:sz w:val="24"/>
                <w:szCs w:val="24"/>
              </w:rPr>
            </w:pPr>
          </w:p>
        </w:tc>
      </w:tr>
      <w:tr w:rsidR="001E3833" w:rsidRPr="00CF7389" w14:paraId="3A727AF1" w14:textId="77777777" w:rsidTr="00EF18BB">
        <w:tc>
          <w:tcPr>
            <w:tcW w:w="1696" w:type="dxa"/>
            <w:shd w:val="pct15" w:color="auto" w:fill="auto"/>
          </w:tcPr>
          <w:p w14:paraId="06F9A3EE" w14:textId="77777777" w:rsidR="001E3833" w:rsidRPr="00CF7389" w:rsidRDefault="001E3833" w:rsidP="00EF18BB">
            <w:pPr>
              <w:rPr>
                <w:rFonts w:cstheme="minorHAnsi"/>
                <w:b/>
                <w:sz w:val="24"/>
                <w:szCs w:val="24"/>
              </w:rPr>
            </w:pPr>
            <w:r w:rsidRPr="00CF7389">
              <w:rPr>
                <w:rFonts w:cstheme="minorHAnsi"/>
                <w:b/>
                <w:sz w:val="24"/>
                <w:szCs w:val="24"/>
              </w:rPr>
              <w:lastRenderedPageBreak/>
              <w:t>Skills</w:t>
            </w:r>
            <w:r>
              <w:rPr>
                <w:rFonts w:cstheme="minorHAnsi"/>
                <w:b/>
                <w:sz w:val="24"/>
                <w:szCs w:val="24"/>
              </w:rPr>
              <w:t>:</w:t>
            </w:r>
          </w:p>
          <w:p w14:paraId="32128B92" w14:textId="77777777" w:rsidR="001E3833" w:rsidRPr="00CF7389" w:rsidRDefault="001E3833" w:rsidP="00EF18BB">
            <w:pPr>
              <w:rPr>
                <w:rFonts w:cstheme="minorHAnsi"/>
                <w:b/>
                <w:sz w:val="24"/>
                <w:szCs w:val="24"/>
              </w:rPr>
            </w:pPr>
          </w:p>
        </w:tc>
        <w:tc>
          <w:tcPr>
            <w:tcW w:w="4082" w:type="dxa"/>
          </w:tcPr>
          <w:p w14:paraId="245C52B0" w14:textId="046DBF42" w:rsidR="002E6817" w:rsidRPr="00F3216A" w:rsidRDefault="002E6817" w:rsidP="00A7769B">
            <w:pPr>
              <w:pStyle w:val="ListParagraph"/>
              <w:numPr>
                <w:ilvl w:val="0"/>
                <w:numId w:val="38"/>
              </w:numPr>
              <w:spacing w:after="0" w:line="240" w:lineRule="auto"/>
              <w:rPr>
                <w:rFonts w:cstheme="minorHAnsi"/>
                <w:bCs/>
                <w:sz w:val="24"/>
                <w:szCs w:val="24"/>
              </w:rPr>
            </w:pPr>
            <w:r w:rsidRPr="00F3216A">
              <w:rPr>
                <w:rFonts w:cstheme="minorHAnsi"/>
                <w:bCs/>
                <w:sz w:val="24"/>
                <w:szCs w:val="24"/>
              </w:rPr>
              <w:t>Strong IT skills, website management skills</w:t>
            </w:r>
          </w:p>
          <w:p w14:paraId="77CC89A9" w14:textId="463CFD8D" w:rsidR="002E6817" w:rsidRPr="00F3216A" w:rsidRDefault="002E6817" w:rsidP="00A7769B">
            <w:pPr>
              <w:pStyle w:val="FootnoteText"/>
              <w:numPr>
                <w:ilvl w:val="0"/>
                <w:numId w:val="38"/>
              </w:numPr>
              <w:rPr>
                <w:rFonts w:cstheme="minorHAnsi"/>
                <w:sz w:val="24"/>
                <w:szCs w:val="24"/>
              </w:rPr>
            </w:pPr>
            <w:r w:rsidRPr="00F3216A">
              <w:rPr>
                <w:rFonts w:cstheme="minorHAnsi"/>
                <w:sz w:val="24"/>
                <w:szCs w:val="24"/>
              </w:rPr>
              <w:t>Excellent analytical, communication, listening and facilitation skills.</w:t>
            </w:r>
          </w:p>
          <w:p w14:paraId="5BB233C1" w14:textId="77777777" w:rsidR="001E3833" w:rsidRPr="00F3216A" w:rsidRDefault="002E6817" w:rsidP="00A7769B">
            <w:pPr>
              <w:pStyle w:val="ListParagraph"/>
              <w:numPr>
                <w:ilvl w:val="0"/>
                <w:numId w:val="38"/>
              </w:numPr>
              <w:spacing w:after="0" w:line="240" w:lineRule="auto"/>
              <w:rPr>
                <w:rFonts w:cstheme="minorHAnsi"/>
                <w:bCs/>
                <w:sz w:val="24"/>
                <w:szCs w:val="24"/>
              </w:rPr>
            </w:pPr>
            <w:r w:rsidRPr="00F3216A">
              <w:rPr>
                <w:rFonts w:cstheme="minorHAnsi"/>
                <w:bCs/>
                <w:sz w:val="24"/>
                <w:szCs w:val="24"/>
              </w:rPr>
              <w:t>Strong leadership skills</w:t>
            </w:r>
          </w:p>
          <w:p w14:paraId="0C813D07" w14:textId="74003EEA" w:rsidR="002E6817" w:rsidRPr="00F3216A" w:rsidRDefault="002E6817" w:rsidP="00A7769B">
            <w:pPr>
              <w:pStyle w:val="ListParagraph"/>
              <w:numPr>
                <w:ilvl w:val="0"/>
                <w:numId w:val="38"/>
              </w:numPr>
              <w:spacing w:after="0" w:line="240" w:lineRule="auto"/>
              <w:rPr>
                <w:rFonts w:cstheme="minorHAnsi"/>
                <w:bCs/>
                <w:sz w:val="24"/>
                <w:szCs w:val="24"/>
              </w:rPr>
            </w:pPr>
            <w:r w:rsidRPr="00F3216A">
              <w:rPr>
                <w:rFonts w:cstheme="minorHAnsi"/>
                <w:bCs/>
                <w:sz w:val="24"/>
                <w:szCs w:val="24"/>
              </w:rPr>
              <w:t>Strong relationship building skills</w:t>
            </w:r>
          </w:p>
        </w:tc>
        <w:tc>
          <w:tcPr>
            <w:tcW w:w="3998" w:type="dxa"/>
          </w:tcPr>
          <w:p w14:paraId="550EF8FA" w14:textId="77777777" w:rsidR="001E3833" w:rsidRPr="00F3216A" w:rsidRDefault="001E3833" w:rsidP="00A7769B">
            <w:pPr>
              <w:spacing w:line="240" w:lineRule="auto"/>
              <w:rPr>
                <w:rFonts w:cstheme="minorHAnsi"/>
                <w:bCs/>
                <w:sz w:val="24"/>
                <w:szCs w:val="24"/>
              </w:rPr>
            </w:pPr>
          </w:p>
        </w:tc>
      </w:tr>
      <w:tr w:rsidR="00631DC6" w:rsidRPr="003D5836" w14:paraId="187D5284" w14:textId="77777777" w:rsidTr="00631DC6">
        <w:tc>
          <w:tcPr>
            <w:tcW w:w="1696" w:type="dxa"/>
            <w:tcBorders>
              <w:top w:val="single" w:sz="4" w:space="0" w:color="auto"/>
              <w:left w:val="single" w:sz="4" w:space="0" w:color="auto"/>
              <w:bottom w:val="single" w:sz="4" w:space="0" w:color="auto"/>
              <w:right w:val="single" w:sz="4" w:space="0" w:color="auto"/>
            </w:tcBorders>
            <w:shd w:val="pct15" w:color="auto" w:fill="auto"/>
          </w:tcPr>
          <w:p w14:paraId="3A2F2CE1" w14:textId="77777777" w:rsidR="00631DC6" w:rsidRPr="003D5836" w:rsidRDefault="00631DC6" w:rsidP="00EF18BB">
            <w:pPr>
              <w:rPr>
                <w:rFonts w:cstheme="minorHAnsi"/>
                <w:b/>
                <w:sz w:val="24"/>
                <w:szCs w:val="24"/>
              </w:rPr>
            </w:pPr>
            <w:r>
              <w:rPr>
                <w:rFonts w:cstheme="minorHAnsi"/>
                <w:b/>
                <w:sz w:val="24"/>
                <w:szCs w:val="24"/>
              </w:rPr>
              <w:t xml:space="preserve">Language: </w:t>
            </w:r>
          </w:p>
        </w:tc>
        <w:tc>
          <w:tcPr>
            <w:tcW w:w="4082" w:type="dxa"/>
            <w:tcBorders>
              <w:top w:val="single" w:sz="4" w:space="0" w:color="auto"/>
              <w:left w:val="single" w:sz="4" w:space="0" w:color="auto"/>
              <w:bottom w:val="single" w:sz="4" w:space="0" w:color="auto"/>
              <w:right w:val="single" w:sz="4" w:space="0" w:color="auto"/>
            </w:tcBorders>
          </w:tcPr>
          <w:p w14:paraId="3ED98D47" w14:textId="0CCA3F80" w:rsidR="00631DC6" w:rsidRPr="00F3216A" w:rsidRDefault="0061439F" w:rsidP="008B529A">
            <w:pPr>
              <w:pStyle w:val="ListParagraph"/>
              <w:numPr>
                <w:ilvl w:val="0"/>
                <w:numId w:val="38"/>
              </w:numPr>
              <w:spacing w:after="0" w:line="240" w:lineRule="auto"/>
              <w:rPr>
                <w:rFonts w:cstheme="minorHAnsi"/>
                <w:bCs/>
                <w:sz w:val="24"/>
                <w:szCs w:val="24"/>
              </w:rPr>
            </w:pPr>
            <w:r w:rsidRPr="00F3216A">
              <w:rPr>
                <w:rFonts w:cstheme="minorHAnsi"/>
                <w:bCs/>
                <w:sz w:val="24"/>
                <w:szCs w:val="24"/>
              </w:rPr>
              <w:t>Excellent English</w:t>
            </w:r>
          </w:p>
        </w:tc>
        <w:tc>
          <w:tcPr>
            <w:tcW w:w="3998" w:type="dxa"/>
            <w:tcBorders>
              <w:top w:val="single" w:sz="4" w:space="0" w:color="auto"/>
              <w:left w:val="single" w:sz="4" w:space="0" w:color="auto"/>
              <w:bottom w:val="single" w:sz="4" w:space="0" w:color="auto"/>
              <w:right w:val="single" w:sz="4" w:space="0" w:color="auto"/>
            </w:tcBorders>
          </w:tcPr>
          <w:p w14:paraId="3B0DB8F5" w14:textId="01F8870D" w:rsidR="00631DC6" w:rsidRPr="00F3216A" w:rsidRDefault="0061439F" w:rsidP="00A7769B">
            <w:pPr>
              <w:pStyle w:val="ListParagraph"/>
              <w:numPr>
                <w:ilvl w:val="0"/>
                <w:numId w:val="35"/>
              </w:numPr>
              <w:spacing w:after="0" w:line="240" w:lineRule="auto"/>
              <w:rPr>
                <w:rFonts w:cstheme="minorHAnsi"/>
                <w:bCs/>
                <w:sz w:val="24"/>
                <w:szCs w:val="24"/>
              </w:rPr>
            </w:pPr>
            <w:r w:rsidRPr="00F3216A">
              <w:rPr>
                <w:rFonts w:cstheme="minorHAnsi"/>
                <w:bCs/>
                <w:sz w:val="24"/>
                <w:szCs w:val="24"/>
              </w:rPr>
              <w:t>Other languages, especially French and/or Spanish</w:t>
            </w:r>
          </w:p>
        </w:tc>
      </w:tr>
      <w:tr w:rsidR="00631DC6" w:rsidRPr="003B79FE" w14:paraId="763AC2ED" w14:textId="77777777" w:rsidTr="002E6817">
        <w:trPr>
          <w:trHeight w:val="611"/>
        </w:trPr>
        <w:tc>
          <w:tcPr>
            <w:tcW w:w="1696" w:type="dxa"/>
            <w:tcBorders>
              <w:top w:val="single" w:sz="4" w:space="0" w:color="auto"/>
              <w:left w:val="single" w:sz="4" w:space="0" w:color="auto"/>
              <w:bottom w:val="single" w:sz="4" w:space="0" w:color="auto"/>
              <w:right w:val="single" w:sz="4" w:space="0" w:color="auto"/>
            </w:tcBorders>
            <w:shd w:val="pct15" w:color="auto" w:fill="auto"/>
          </w:tcPr>
          <w:p w14:paraId="1AD35EAF" w14:textId="77777777" w:rsidR="00631DC6" w:rsidRPr="00631DC6" w:rsidRDefault="00631DC6" w:rsidP="00EF18BB">
            <w:pPr>
              <w:rPr>
                <w:rFonts w:cstheme="minorHAnsi"/>
                <w:b/>
                <w:sz w:val="24"/>
                <w:szCs w:val="24"/>
              </w:rPr>
            </w:pPr>
            <w:r w:rsidRPr="00631DC6">
              <w:rPr>
                <w:rFonts w:cstheme="minorHAnsi"/>
                <w:b/>
                <w:sz w:val="24"/>
                <w:szCs w:val="24"/>
              </w:rPr>
              <w:t>Behaviour</w:t>
            </w:r>
          </w:p>
        </w:tc>
        <w:tc>
          <w:tcPr>
            <w:tcW w:w="4082" w:type="dxa"/>
            <w:tcBorders>
              <w:top w:val="single" w:sz="4" w:space="0" w:color="auto"/>
              <w:left w:val="single" w:sz="4" w:space="0" w:color="auto"/>
              <w:bottom w:val="single" w:sz="4" w:space="0" w:color="auto"/>
              <w:right w:val="single" w:sz="4" w:space="0" w:color="auto"/>
            </w:tcBorders>
          </w:tcPr>
          <w:p w14:paraId="39E4130D" w14:textId="64B6F359" w:rsidR="00631DC6" w:rsidRPr="00F3216A" w:rsidRDefault="00631DC6" w:rsidP="00A7769B">
            <w:pPr>
              <w:pStyle w:val="ListParagraph"/>
              <w:numPr>
                <w:ilvl w:val="0"/>
                <w:numId w:val="34"/>
              </w:numPr>
              <w:spacing w:after="0" w:line="240" w:lineRule="auto"/>
              <w:rPr>
                <w:rStyle w:val="Hyperlink"/>
                <w:rFonts w:cstheme="minorHAnsi"/>
                <w:bCs/>
                <w:color w:val="auto"/>
                <w:sz w:val="24"/>
                <w:szCs w:val="24"/>
                <w:u w:val="none"/>
              </w:rPr>
            </w:pPr>
            <w:r w:rsidRPr="00F3216A">
              <w:rPr>
                <w:rFonts w:cstheme="minorHAnsi"/>
                <w:bCs/>
                <w:sz w:val="24"/>
                <w:szCs w:val="24"/>
              </w:rPr>
              <w:t xml:space="preserve">Proven integrity - upholding and promoting the highest standards of ethical and professional conduct and abiding by the </w:t>
            </w:r>
            <w:hyperlink r:id="rId10" w:history="1">
              <w:r w:rsidRPr="00F3216A">
                <w:rPr>
                  <w:rStyle w:val="Hyperlink"/>
                  <w:rFonts w:cstheme="minorHAnsi"/>
                  <w:bCs/>
                  <w:sz w:val="24"/>
                  <w:szCs w:val="24"/>
                </w:rPr>
                <w:t>CHS Alliance Code of Conduct</w:t>
              </w:r>
            </w:hyperlink>
            <w:r w:rsidRPr="00F3216A">
              <w:rPr>
                <w:rStyle w:val="Hyperlink"/>
                <w:rFonts w:cstheme="minorHAnsi"/>
                <w:bCs/>
                <w:color w:val="auto"/>
                <w:sz w:val="24"/>
                <w:szCs w:val="24"/>
                <w:u w:val="none"/>
              </w:rPr>
              <w:t xml:space="preserve">. </w:t>
            </w:r>
          </w:p>
          <w:p w14:paraId="7DBBAB64" w14:textId="5AE2396C" w:rsidR="002E6817" w:rsidRPr="00F3216A" w:rsidRDefault="00631DC6" w:rsidP="00A7769B">
            <w:pPr>
              <w:pStyle w:val="ListParagraph"/>
              <w:numPr>
                <w:ilvl w:val="0"/>
                <w:numId w:val="34"/>
              </w:numPr>
              <w:spacing w:after="0" w:line="240" w:lineRule="auto"/>
              <w:rPr>
                <w:rFonts w:cstheme="minorHAnsi"/>
                <w:b/>
                <w:sz w:val="24"/>
                <w:szCs w:val="24"/>
              </w:rPr>
            </w:pPr>
            <w:r w:rsidRPr="00F3216A">
              <w:rPr>
                <w:rFonts w:cstheme="minorHAnsi"/>
                <w:bCs/>
                <w:sz w:val="24"/>
                <w:szCs w:val="24"/>
              </w:rPr>
              <w:t>Commit</w:t>
            </w:r>
            <w:r w:rsidR="002E6817" w:rsidRPr="00F3216A">
              <w:rPr>
                <w:rFonts w:cstheme="minorHAnsi"/>
                <w:bCs/>
                <w:sz w:val="24"/>
                <w:szCs w:val="24"/>
              </w:rPr>
              <w:t>ment</w:t>
            </w:r>
            <w:r w:rsidRPr="00F3216A">
              <w:rPr>
                <w:rFonts w:cstheme="minorHAnsi"/>
                <w:bCs/>
                <w:sz w:val="24"/>
                <w:szCs w:val="24"/>
              </w:rPr>
              <w:t xml:space="preserve"> to the CHS Alliance values, </w:t>
            </w:r>
            <w:proofErr w:type="gramStart"/>
            <w:r w:rsidRPr="00F3216A">
              <w:rPr>
                <w:rFonts w:cstheme="minorHAnsi"/>
                <w:bCs/>
                <w:sz w:val="24"/>
                <w:szCs w:val="24"/>
              </w:rPr>
              <w:t>vision</w:t>
            </w:r>
            <w:proofErr w:type="gramEnd"/>
            <w:r w:rsidRPr="00F3216A">
              <w:rPr>
                <w:rFonts w:cstheme="minorHAnsi"/>
                <w:bCs/>
                <w:sz w:val="24"/>
                <w:szCs w:val="24"/>
              </w:rPr>
              <w:t xml:space="preserve"> and mission</w:t>
            </w:r>
          </w:p>
        </w:tc>
        <w:tc>
          <w:tcPr>
            <w:tcW w:w="3998" w:type="dxa"/>
            <w:tcBorders>
              <w:top w:val="single" w:sz="4" w:space="0" w:color="auto"/>
              <w:left w:val="single" w:sz="4" w:space="0" w:color="auto"/>
              <w:bottom w:val="single" w:sz="4" w:space="0" w:color="auto"/>
              <w:right w:val="single" w:sz="4" w:space="0" w:color="auto"/>
            </w:tcBorders>
          </w:tcPr>
          <w:p w14:paraId="23AB1B15" w14:textId="77777777" w:rsidR="00631DC6" w:rsidRPr="00F3216A" w:rsidRDefault="00631DC6" w:rsidP="00A7769B">
            <w:pPr>
              <w:spacing w:line="240" w:lineRule="auto"/>
              <w:rPr>
                <w:rFonts w:cstheme="minorHAnsi"/>
                <w:b/>
                <w:sz w:val="24"/>
                <w:szCs w:val="24"/>
              </w:rPr>
            </w:pPr>
          </w:p>
        </w:tc>
      </w:tr>
    </w:tbl>
    <w:p w14:paraId="780E84B7" w14:textId="77777777" w:rsidR="00462210" w:rsidRPr="00631DC6" w:rsidRDefault="00462210" w:rsidP="00C12F40">
      <w:pPr>
        <w:jc w:val="both"/>
        <w:rPr>
          <w:rFonts w:cstheme="minorHAnsi"/>
          <w:i/>
          <w:color w:val="7F7F7F" w:themeColor="text1" w:themeTint="80"/>
        </w:rPr>
      </w:pPr>
    </w:p>
    <w:p w14:paraId="675C6EE9" w14:textId="6CD7287A" w:rsidR="001D1713" w:rsidRPr="00CF7389" w:rsidRDefault="001D1713" w:rsidP="001D1713">
      <w:pPr>
        <w:spacing w:line="240" w:lineRule="auto"/>
        <w:jc w:val="both"/>
        <w:rPr>
          <w:rFonts w:cstheme="minorHAnsi"/>
          <w:b/>
          <w:sz w:val="24"/>
          <w:szCs w:val="24"/>
        </w:rPr>
      </w:pPr>
      <w:r w:rsidRPr="00E32C67">
        <w:rPr>
          <w:rFonts w:cstheme="minorHAnsi"/>
        </w:rPr>
        <w:t xml:space="preserve"> </w:t>
      </w:r>
    </w:p>
    <w:sectPr w:rsidR="001D1713" w:rsidRPr="00CF7389" w:rsidSect="00F96233">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E5F7" w14:textId="77777777" w:rsidR="005D3DDB" w:rsidRDefault="005D3DDB" w:rsidP="00D76BC9">
      <w:pPr>
        <w:spacing w:after="0" w:line="240" w:lineRule="auto"/>
      </w:pPr>
      <w:r>
        <w:separator/>
      </w:r>
    </w:p>
  </w:endnote>
  <w:endnote w:type="continuationSeparator" w:id="0">
    <w:p w14:paraId="610BF981" w14:textId="77777777" w:rsidR="005D3DDB" w:rsidRDefault="005D3DDB" w:rsidP="00D76BC9">
      <w:pPr>
        <w:spacing w:after="0" w:line="240" w:lineRule="auto"/>
      </w:pPr>
      <w:r>
        <w:continuationSeparator/>
      </w:r>
    </w:p>
  </w:endnote>
  <w:endnote w:type="continuationNotice" w:id="1">
    <w:p w14:paraId="1165CE56" w14:textId="77777777" w:rsidR="005D3DDB" w:rsidRDefault="005D3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766454"/>
      <w:docPartObj>
        <w:docPartGallery w:val="Page Numbers (Bottom of Page)"/>
        <w:docPartUnique/>
      </w:docPartObj>
    </w:sdtPr>
    <w:sdtEndPr/>
    <w:sdtContent>
      <w:sdt>
        <w:sdtPr>
          <w:id w:val="-1769616900"/>
          <w:docPartObj>
            <w:docPartGallery w:val="Page Numbers (Top of Page)"/>
            <w:docPartUnique/>
          </w:docPartObj>
        </w:sdtPr>
        <w:sdtEndPr/>
        <w:sdtContent>
          <w:p w14:paraId="04696C55" w14:textId="17468A15" w:rsidR="001D1713" w:rsidRDefault="001D17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55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5530">
              <w:rPr>
                <w:b/>
                <w:bCs/>
                <w:noProof/>
              </w:rPr>
              <w:t>2</w:t>
            </w:r>
            <w:r>
              <w:rPr>
                <w:b/>
                <w:bCs/>
                <w:sz w:val="24"/>
                <w:szCs w:val="24"/>
              </w:rPr>
              <w:fldChar w:fldCharType="end"/>
            </w:r>
          </w:p>
        </w:sdtContent>
      </w:sdt>
    </w:sdtContent>
  </w:sdt>
  <w:p w14:paraId="065DE4FB" w14:textId="77777777" w:rsidR="00DB052D" w:rsidRDefault="00DB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C1D3" w14:textId="77777777" w:rsidR="005D3DDB" w:rsidRDefault="005D3DDB" w:rsidP="00D76BC9">
      <w:pPr>
        <w:spacing w:after="0" w:line="240" w:lineRule="auto"/>
      </w:pPr>
      <w:r>
        <w:separator/>
      </w:r>
    </w:p>
  </w:footnote>
  <w:footnote w:type="continuationSeparator" w:id="0">
    <w:p w14:paraId="53E8083B" w14:textId="77777777" w:rsidR="005D3DDB" w:rsidRDefault="005D3DDB" w:rsidP="00D76BC9">
      <w:pPr>
        <w:spacing w:after="0" w:line="240" w:lineRule="auto"/>
      </w:pPr>
      <w:r>
        <w:continuationSeparator/>
      </w:r>
    </w:p>
  </w:footnote>
  <w:footnote w:type="continuationNotice" w:id="1">
    <w:p w14:paraId="53C4A809" w14:textId="77777777" w:rsidR="005D3DDB" w:rsidRDefault="005D3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8D23" w14:textId="0C714EC1" w:rsidR="00DB052D" w:rsidRPr="007E5A86" w:rsidRDefault="004C75EC" w:rsidP="009A59DC">
    <w:pPr>
      <w:pStyle w:val="Header"/>
      <w:tabs>
        <w:tab w:val="clear" w:pos="9026"/>
        <w:tab w:val="right" w:pos="9746"/>
      </w:tabs>
      <w:jc w:val="center"/>
      <w:rPr>
        <w:b/>
        <w:sz w:val="28"/>
        <w:szCs w:val="28"/>
      </w:rPr>
    </w:pPr>
    <w:r>
      <w:rPr>
        <w:b/>
        <w:noProof/>
        <w:sz w:val="28"/>
        <w:szCs w:val="28"/>
      </w:rPr>
      <w:drawing>
        <wp:inline distT="0" distB="0" distL="0" distR="0" wp14:anchorId="4598E992" wp14:editId="16455CE2">
          <wp:extent cx="3005847" cy="8015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png"/>
                  <pic:cNvPicPr/>
                </pic:nvPicPr>
                <pic:blipFill>
                  <a:blip r:embed="rId1"/>
                  <a:stretch>
                    <a:fillRect/>
                  </a:stretch>
                </pic:blipFill>
                <pic:spPr>
                  <a:xfrm>
                    <a:off x="0" y="0"/>
                    <a:ext cx="3050993" cy="813619"/>
                  </a:xfrm>
                  <a:prstGeom prst="rect">
                    <a:avLst/>
                  </a:prstGeom>
                </pic:spPr>
              </pic:pic>
            </a:graphicData>
          </a:graphic>
        </wp:inline>
      </w:drawing>
    </w:r>
  </w:p>
  <w:p w14:paraId="0D964EC9" w14:textId="77777777" w:rsidR="00DB052D" w:rsidRDefault="00DB052D" w:rsidP="0010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C8"/>
    <w:multiLevelType w:val="hybridMultilevel"/>
    <w:tmpl w:val="63A8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C757C"/>
    <w:multiLevelType w:val="hybridMultilevel"/>
    <w:tmpl w:val="6AA2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00B00"/>
    <w:multiLevelType w:val="multilevel"/>
    <w:tmpl w:val="81169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B6A7C"/>
    <w:multiLevelType w:val="hybridMultilevel"/>
    <w:tmpl w:val="C72C9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525C7"/>
    <w:multiLevelType w:val="hybridMultilevel"/>
    <w:tmpl w:val="EB7443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0A1165A"/>
    <w:multiLevelType w:val="hybridMultilevel"/>
    <w:tmpl w:val="6FCC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A0A22"/>
    <w:multiLevelType w:val="hybridMultilevel"/>
    <w:tmpl w:val="13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01E09"/>
    <w:multiLevelType w:val="multilevel"/>
    <w:tmpl w:val="D6A65A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C72572"/>
    <w:multiLevelType w:val="hybridMultilevel"/>
    <w:tmpl w:val="80B41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C5169"/>
    <w:multiLevelType w:val="multilevel"/>
    <w:tmpl w:val="C0B0C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1C4EEE"/>
    <w:multiLevelType w:val="hybridMultilevel"/>
    <w:tmpl w:val="B668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0283D"/>
    <w:multiLevelType w:val="hybridMultilevel"/>
    <w:tmpl w:val="CE6E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D6DF5"/>
    <w:multiLevelType w:val="hybridMultilevel"/>
    <w:tmpl w:val="58A6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14424"/>
    <w:multiLevelType w:val="hybridMultilevel"/>
    <w:tmpl w:val="F07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C1026"/>
    <w:multiLevelType w:val="hybridMultilevel"/>
    <w:tmpl w:val="20385DF0"/>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C9507D"/>
    <w:multiLevelType w:val="hybridMultilevel"/>
    <w:tmpl w:val="2F8E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8C4955"/>
    <w:multiLevelType w:val="hybridMultilevel"/>
    <w:tmpl w:val="17B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C1164"/>
    <w:multiLevelType w:val="hybridMultilevel"/>
    <w:tmpl w:val="A904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E474B1"/>
    <w:multiLevelType w:val="hybridMultilevel"/>
    <w:tmpl w:val="168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A730B7"/>
    <w:multiLevelType w:val="hybridMultilevel"/>
    <w:tmpl w:val="26981F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2D8E5B3F"/>
    <w:multiLevelType w:val="hybridMultilevel"/>
    <w:tmpl w:val="887A465C"/>
    <w:lvl w:ilvl="0" w:tplc="04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2FB86618"/>
    <w:multiLevelType w:val="hybridMultilevel"/>
    <w:tmpl w:val="CCB0F0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4AD0680"/>
    <w:multiLevelType w:val="hybridMultilevel"/>
    <w:tmpl w:val="D68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6C27B1"/>
    <w:multiLevelType w:val="hybridMultilevel"/>
    <w:tmpl w:val="E824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4669CF"/>
    <w:multiLevelType w:val="hybridMultilevel"/>
    <w:tmpl w:val="EEA0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62DFA"/>
    <w:multiLevelType w:val="multilevel"/>
    <w:tmpl w:val="28B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A258D"/>
    <w:multiLevelType w:val="hybridMultilevel"/>
    <w:tmpl w:val="4ACCC0F8"/>
    <w:lvl w:ilvl="0" w:tplc="24008276">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E51513"/>
    <w:multiLevelType w:val="hybridMultilevel"/>
    <w:tmpl w:val="7B6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B87"/>
    <w:multiLevelType w:val="hybridMultilevel"/>
    <w:tmpl w:val="849A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56342"/>
    <w:multiLevelType w:val="hybridMultilevel"/>
    <w:tmpl w:val="699C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06915"/>
    <w:multiLevelType w:val="hybridMultilevel"/>
    <w:tmpl w:val="1FB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85E53"/>
    <w:multiLevelType w:val="hybridMultilevel"/>
    <w:tmpl w:val="E30A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4E224B"/>
    <w:multiLevelType w:val="hybridMultilevel"/>
    <w:tmpl w:val="899E0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4059"/>
    <w:multiLevelType w:val="hybridMultilevel"/>
    <w:tmpl w:val="ADC2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B2A51"/>
    <w:multiLevelType w:val="multilevel"/>
    <w:tmpl w:val="1C2E5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4607A"/>
    <w:multiLevelType w:val="hybridMultilevel"/>
    <w:tmpl w:val="0656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52915"/>
    <w:multiLevelType w:val="hybridMultilevel"/>
    <w:tmpl w:val="8B9C60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8E40F63"/>
    <w:multiLevelType w:val="hybridMultilevel"/>
    <w:tmpl w:val="E034E7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12AEE"/>
    <w:multiLevelType w:val="hybridMultilevel"/>
    <w:tmpl w:val="6CB4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7506673">
    <w:abstractNumId w:val="1"/>
  </w:num>
  <w:num w:numId="2" w16cid:durableId="878055679">
    <w:abstractNumId w:val="12"/>
  </w:num>
  <w:num w:numId="3" w16cid:durableId="2101218915">
    <w:abstractNumId w:val="35"/>
  </w:num>
  <w:num w:numId="4" w16cid:durableId="2106077004">
    <w:abstractNumId w:val="6"/>
  </w:num>
  <w:num w:numId="5" w16cid:durableId="1730153318">
    <w:abstractNumId w:val="29"/>
  </w:num>
  <w:num w:numId="6" w16cid:durableId="409619274">
    <w:abstractNumId w:val="0"/>
  </w:num>
  <w:num w:numId="7" w16cid:durableId="870190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480020">
    <w:abstractNumId w:val="31"/>
  </w:num>
  <w:num w:numId="9" w16cid:durableId="2057776944">
    <w:abstractNumId w:val="32"/>
  </w:num>
  <w:num w:numId="10" w16cid:durableId="1517230163">
    <w:abstractNumId w:val="15"/>
  </w:num>
  <w:num w:numId="11" w16cid:durableId="19385170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31699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414924">
    <w:abstractNumId w:val="23"/>
  </w:num>
  <w:num w:numId="14" w16cid:durableId="5181084">
    <w:abstractNumId w:val="37"/>
  </w:num>
  <w:num w:numId="15" w16cid:durableId="1638877426">
    <w:abstractNumId w:val="18"/>
  </w:num>
  <w:num w:numId="16" w16cid:durableId="1600600736">
    <w:abstractNumId w:val="34"/>
  </w:num>
  <w:num w:numId="17" w16cid:durableId="564023921">
    <w:abstractNumId w:val="9"/>
  </w:num>
  <w:num w:numId="18" w16cid:durableId="918562546">
    <w:abstractNumId w:val="5"/>
  </w:num>
  <w:num w:numId="19" w16cid:durableId="1959214756">
    <w:abstractNumId w:val="36"/>
  </w:num>
  <w:num w:numId="20" w16cid:durableId="709766292">
    <w:abstractNumId w:val="14"/>
  </w:num>
  <w:num w:numId="21" w16cid:durableId="722213650">
    <w:abstractNumId w:val="8"/>
  </w:num>
  <w:num w:numId="22" w16cid:durableId="1129937889">
    <w:abstractNumId w:val="26"/>
  </w:num>
  <w:num w:numId="23" w16cid:durableId="114295973">
    <w:abstractNumId w:val="3"/>
  </w:num>
  <w:num w:numId="24" w16cid:durableId="80296210">
    <w:abstractNumId w:val="10"/>
  </w:num>
  <w:num w:numId="25" w16cid:durableId="1394739805">
    <w:abstractNumId w:val="20"/>
  </w:num>
  <w:num w:numId="26" w16cid:durableId="581109524">
    <w:abstractNumId w:val="7"/>
  </w:num>
  <w:num w:numId="27" w16cid:durableId="872420996">
    <w:abstractNumId w:val="24"/>
  </w:num>
  <w:num w:numId="28" w16cid:durableId="1873498635">
    <w:abstractNumId w:val="17"/>
  </w:num>
  <w:num w:numId="29" w16cid:durableId="980889870">
    <w:abstractNumId w:val="39"/>
  </w:num>
  <w:num w:numId="30" w16cid:durableId="1166358075">
    <w:abstractNumId w:val="40"/>
  </w:num>
  <w:num w:numId="31" w16cid:durableId="1678000249">
    <w:abstractNumId w:val="19"/>
  </w:num>
  <w:num w:numId="32" w16cid:durableId="380832463">
    <w:abstractNumId w:val="30"/>
  </w:num>
  <w:num w:numId="33" w16cid:durableId="611596989">
    <w:abstractNumId w:val="28"/>
  </w:num>
  <w:num w:numId="34" w16cid:durableId="1502967237">
    <w:abstractNumId w:val="25"/>
  </w:num>
  <w:num w:numId="35" w16cid:durableId="1625186615">
    <w:abstractNumId w:val="22"/>
  </w:num>
  <w:num w:numId="36" w16cid:durableId="1962303544">
    <w:abstractNumId w:val="27"/>
  </w:num>
  <w:num w:numId="37" w16cid:durableId="897668258">
    <w:abstractNumId w:val="16"/>
  </w:num>
  <w:num w:numId="38" w16cid:durableId="877662471">
    <w:abstractNumId w:val="33"/>
  </w:num>
  <w:num w:numId="39" w16cid:durableId="386078073">
    <w:abstractNumId w:val="4"/>
  </w:num>
  <w:num w:numId="40" w16cid:durableId="966744114">
    <w:abstractNumId w:val="13"/>
  </w:num>
  <w:num w:numId="41" w16cid:durableId="1803888704">
    <w:abstractNumId w:val="2"/>
  </w:num>
  <w:num w:numId="42" w16cid:durableId="734278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C9"/>
    <w:rsid w:val="000076E5"/>
    <w:rsid w:val="00011121"/>
    <w:rsid w:val="00012037"/>
    <w:rsid w:val="0002260A"/>
    <w:rsid w:val="00027953"/>
    <w:rsid w:val="0003072B"/>
    <w:rsid w:val="00036389"/>
    <w:rsid w:val="00040FA8"/>
    <w:rsid w:val="00047A87"/>
    <w:rsid w:val="000603E5"/>
    <w:rsid w:val="00062ADA"/>
    <w:rsid w:val="00084B5E"/>
    <w:rsid w:val="000A23F4"/>
    <w:rsid w:val="000A2ED2"/>
    <w:rsid w:val="000A476B"/>
    <w:rsid w:val="000B0F11"/>
    <w:rsid w:val="000B2AAD"/>
    <w:rsid w:val="000D18D8"/>
    <w:rsid w:val="000E20E3"/>
    <w:rsid w:val="000F101C"/>
    <w:rsid w:val="00105561"/>
    <w:rsid w:val="001065D0"/>
    <w:rsid w:val="001141A8"/>
    <w:rsid w:val="00117B9F"/>
    <w:rsid w:val="001223C3"/>
    <w:rsid w:val="00125D27"/>
    <w:rsid w:val="00126260"/>
    <w:rsid w:val="00127C2E"/>
    <w:rsid w:val="00146F48"/>
    <w:rsid w:val="001576AC"/>
    <w:rsid w:val="00165868"/>
    <w:rsid w:val="001A42DA"/>
    <w:rsid w:val="001C160D"/>
    <w:rsid w:val="001D1713"/>
    <w:rsid w:val="001D5A5B"/>
    <w:rsid w:val="001E3833"/>
    <w:rsid w:val="001F414E"/>
    <w:rsid w:val="001F64D3"/>
    <w:rsid w:val="00240D92"/>
    <w:rsid w:val="00241C71"/>
    <w:rsid w:val="00245B56"/>
    <w:rsid w:val="002552F5"/>
    <w:rsid w:val="0027586C"/>
    <w:rsid w:val="002A0148"/>
    <w:rsid w:val="002A01B6"/>
    <w:rsid w:val="002A2864"/>
    <w:rsid w:val="002B1252"/>
    <w:rsid w:val="002B2AB5"/>
    <w:rsid w:val="002B36B7"/>
    <w:rsid w:val="002B6122"/>
    <w:rsid w:val="002C22AF"/>
    <w:rsid w:val="002C44E9"/>
    <w:rsid w:val="002D07B8"/>
    <w:rsid w:val="002E6817"/>
    <w:rsid w:val="002F0005"/>
    <w:rsid w:val="002F21DB"/>
    <w:rsid w:val="00302129"/>
    <w:rsid w:val="003065DE"/>
    <w:rsid w:val="00335A17"/>
    <w:rsid w:val="00335E90"/>
    <w:rsid w:val="00353755"/>
    <w:rsid w:val="003606C8"/>
    <w:rsid w:val="0037226C"/>
    <w:rsid w:val="00377760"/>
    <w:rsid w:val="00377E90"/>
    <w:rsid w:val="003801DF"/>
    <w:rsid w:val="00381E9D"/>
    <w:rsid w:val="00386FE6"/>
    <w:rsid w:val="003A4DF4"/>
    <w:rsid w:val="003B4E8B"/>
    <w:rsid w:val="003C12D3"/>
    <w:rsid w:val="003C22E8"/>
    <w:rsid w:val="003C2BBA"/>
    <w:rsid w:val="003D2994"/>
    <w:rsid w:val="0040227F"/>
    <w:rsid w:val="00402D21"/>
    <w:rsid w:val="004077D4"/>
    <w:rsid w:val="00416D25"/>
    <w:rsid w:val="004232C1"/>
    <w:rsid w:val="004243D4"/>
    <w:rsid w:val="0042539C"/>
    <w:rsid w:val="00457657"/>
    <w:rsid w:val="00462210"/>
    <w:rsid w:val="00475C76"/>
    <w:rsid w:val="004774EA"/>
    <w:rsid w:val="00484123"/>
    <w:rsid w:val="0048613F"/>
    <w:rsid w:val="004970A9"/>
    <w:rsid w:val="004C2504"/>
    <w:rsid w:val="004C75EC"/>
    <w:rsid w:val="004C7865"/>
    <w:rsid w:val="004C7DFF"/>
    <w:rsid w:val="004D1362"/>
    <w:rsid w:val="004D5530"/>
    <w:rsid w:val="004D65A5"/>
    <w:rsid w:val="004D784E"/>
    <w:rsid w:val="004E0ADE"/>
    <w:rsid w:val="00527CB4"/>
    <w:rsid w:val="0054017B"/>
    <w:rsid w:val="0054179A"/>
    <w:rsid w:val="005443D0"/>
    <w:rsid w:val="00545F1A"/>
    <w:rsid w:val="00547D06"/>
    <w:rsid w:val="00561289"/>
    <w:rsid w:val="00596AB4"/>
    <w:rsid w:val="005C0847"/>
    <w:rsid w:val="005C20D4"/>
    <w:rsid w:val="005D3DDB"/>
    <w:rsid w:val="005E08D4"/>
    <w:rsid w:val="00610905"/>
    <w:rsid w:val="0061439F"/>
    <w:rsid w:val="00626103"/>
    <w:rsid w:val="00627F47"/>
    <w:rsid w:val="006309A2"/>
    <w:rsid w:val="00631DC6"/>
    <w:rsid w:val="006351C6"/>
    <w:rsid w:val="00644EDE"/>
    <w:rsid w:val="00651759"/>
    <w:rsid w:val="00651FF4"/>
    <w:rsid w:val="00661D6D"/>
    <w:rsid w:val="00671574"/>
    <w:rsid w:val="00687146"/>
    <w:rsid w:val="006A3732"/>
    <w:rsid w:val="006B3148"/>
    <w:rsid w:val="006B5D23"/>
    <w:rsid w:val="006E3E12"/>
    <w:rsid w:val="006E56B9"/>
    <w:rsid w:val="006F43B0"/>
    <w:rsid w:val="006F5FF6"/>
    <w:rsid w:val="00701DC9"/>
    <w:rsid w:val="007043E4"/>
    <w:rsid w:val="007203F0"/>
    <w:rsid w:val="00736D8E"/>
    <w:rsid w:val="00756D46"/>
    <w:rsid w:val="0077483A"/>
    <w:rsid w:val="0078253F"/>
    <w:rsid w:val="00792E68"/>
    <w:rsid w:val="007B347B"/>
    <w:rsid w:val="007B416F"/>
    <w:rsid w:val="007B7CA9"/>
    <w:rsid w:val="007C0AE1"/>
    <w:rsid w:val="007C4A03"/>
    <w:rsid w:val="007D771F"/>
    <w:rsid w:val="007E39AE"/>
    <w:rsid w:val="007E5A86"/>
    <w:rsid w:val="00825773"/>
    <w:rsid w:val="0082613C"/>
    <w:rsid w:val="008343E6"/>
    <w:rsid w:val="00837EF6"/>
    <w:rsid w:val="008539C5"/>
    <w:rsid w:val="008574A1"/>
    <w:rsid w:val="00862C20"/>
    <w:rsid w:val="00863B95"/>
    <w:rsid w:val="00865200"/>
    <w:rsid w:val="008831D8"/>
    <w:rsid w:val="008A71AA"/>
    <w:rsid w:val="008B0747"/>
    <w:rsid w:val="008B529A"/>
    <w:rsid w:val="008C5139"/>
    <w:rsid w:val="008C6C9C"/>
    <w:rsid w:val="008C6EFB"/>
    <w:rsid w:val="008F17B1"/>
    <w:rsid w:val="00902426"/>
    <w:rsid w:val="00905965"/>
    <w:rsid w:val="00910E72"/>
    <w:rsid w:val="009119A5"/>
    <w:rsid w:val="00913DEA"/>
    <w:rsid w:val="009222EC"/>
    <w:rsid w:val="009258F8"/>
    <w:rsid w:val="00936D13"/>
    <w:rsid w:val="009619BF"/>
    <w:rsid w:val="0096623B"/>
    <w:rsid w:val="00970EB3"/>
    <w:rsid w:val="009869EC"/>
    <w:rsid w:val="00996539"/>
    <w:rsid w:val="009A32AE"/>
    <w:rsid w:val="009A59DC"/>
    <w:rsid w:val="009B0634"/>
    <w:rsid w:val="009B338F"/>
    <w:rsid w:val="009B4B70"/>
    <w:rsid w:val="009C1C6D"/>
    <w:rsid w:val="009C7FCD"/>
    <w:rsid w:val="009D04BF"/>
    <w:rsid w:val="009D0E2A"/>
    <w:rsid w:val="009D7650"/>
    <w:rsid w:val="009E14FC"/>
    <w:rsid w:val="009E1EDF"/>
    <w:rsid w:val="009E2A70"/>
    <w:rsid w:val="009F6E82"/>
    <w:rsid w:val="009F7CEF"/>
    <w:rsid w:val="00A01C20"/>
    <w:rsid w:val="00A03B9D"/>
    <w:rsid w:val="00A04EF9"/>
    <w:rsid w:val="00A17B8E"/>
    <w:rsid w:val="00A25BE3"/>
    <w:rsid w:val="00A2738D"/>
    <w:rsid w:val="00A31404"/>
    <w:rsid w:val="00A3731F"/>
    <w:rsid w:val="00A418F1"/>
    <w:rsid w:val="00A52441"/>
    <w:rsid w:val="00A5775B"/>
    <w:rsid w:val="00A609B8"/>
    <w:rsid w:val="00A65B2C"/>
    <w:rsid w:val="00A74A94"/>
    <w:rsid w:val="00A7735D"/>
    <w:rsid w:val="00A7769B"/>
    <w:rsid w:val="00A84AF2"/>
    <w:rsid w:val="00A85A9B"/>
    <w:rsid w:val="00A939BD"/>
    <w:rsid w:val="00AA3DB4"/>
    <w:rsid w:val="00AB6CC0"/>
    <w:rsid w:val="00AC6189"/>
    <w:rsid w:val="00AE1938"/>
    <w:rsid w:val="00AF0E7B"/>
    <w:rsid w:val="00B0316F"/>
    <w:rsid w:val="00B159CB"/>
    <w:rsid w:val="00B32D8D"/>
    <w:rsid w:val="00B34978"/>
    <w:rsid w:val="00B44DEA"/>
    <w:rsid w:val="00B45178"/>
    <w:rsid w:val="00B47F2C"/>
    <w:rsid w:val="00B56584"/>
    <w:rsid w:val="00B76F98"/>
    <w:rsid w:val="00B776B5"/>
    <w:rsid w:val="00B82DA3"/>
    <w:rsid w:val="00B844AB"/>
    <w:rsid w:val="00B928A5"/>
    <w:rsid w:val="00B9681D"/>
    <w:rsid w:val="00BA40DE"/>
    <w:rsid w:val="00BA7758"/>
    <w:rsid w:val="00BB748B"/>
    <w:rsid w:val="00BD3448"/>
    <w:rsid w:val="00BE43CC"/>
    <w:rsid w:val="00BF0C56"/>
    <w:rsid w:val="00C02C32"/>
    <w:rsid w:val="00C10E44"/>
    <w:rsid w:val="00C12F40"/>
    <w:rsid w:val="00C15CBE"/>
    <w:rsid w:val="00C1713A"/>
    <w:rsid w:val="00C2719B"/>
    <w:rsid w:val="00C33718"/>
    <w:rsid w:val="00C34793"/>
    <w:rsid w:val="00C3509C"/>
    <w:rsid w:val="00C37062"/>
    <w:rsid w:val="00C4347F"/>
    <w:rsid w:val="00C461EA"/>
    <w:rsid w:val="00C50856"/>
    <w:rsid w:val="00C5273C"/>
    <w:rsid w:val="00C53D8E"/>
    <w:rsid w:val="00C65594"/>
    <w:rsid w:val="00C66185"/>
    <w:rsid w:val="00C66C30"/>
    <w:rsid w:val="00C81ADD"/>
    <w:rsid w:val="00C93A95"/>
    <w:rsid w:val="00CA0AE1"/>
    <w:rsid w:val="00CA3088"/>
    <w:rsid w:val="00CA41E2"/>
    <w:rsid w:val="00CA7B60"/>
    <w:rsid w:val="00CB461E"/>
    <w:rsid w:val="00CC56F1"/>
    <w:rsid w:val="00CD2AD1"/>
    <w:rsid w:val="00CE3616"/>
    <w:rsid w:val="00CF5490"/>
    <w:rsid w:val="00CF7389"/>
    <w:rsid w:val="00D01C1C"/>
    <w:rsid w:val="00D01D9B"/>
    <w:rsid w:val="00D12148"/>
    <w:rsid w:val="00D20DBE"/>
    <w:rsid w:val="00D224E6"/>
    <w:rsid w:val="00D22FC7"/>
    <w:rsid w:val="00D236D2"/>
    <w:rsid w:val="00D306B3"/>
    <w:rsid w:val="00D31B1F"/>
    <w:rsid w:val="00D355B0"/>
    <w:rsid w:val="00D367F5"/>
    <w:rsid w:val="00D46649"/>
    <w:rsid w:val="00D54475"/>
    <w:rsid w:val="00D56120"/>
    <w:rsid w:val="00D63CA9"/>
    <w:rsid w:val="00D76BC9"/>
    <w:rsid w:val="00D9310F"/>
    <w:rsid w:val="00DB052D"/>
    <w:rsid w:val="00DB5568"/>
    <w:rsid w:val="00DD10FA"/>
    <w:rsid w:val="00DE2374"/>
    <w:rsid w:val="00DF1C6F"/>
    <w:rsid w:val="00DF2116"/>
    <w:rsid w:val="00E044D4"/>
    <w:rsid w:val="00E05476"/>
    <w:rsid w:val="00E21F32"/>
    <w:rsid w:val="00E23229"/>
    <w:rsid w:val="00E24237"/>
    <w:rsid w:val="00E35E41"/>
    <w:rsid w:val="00E35EB3"/>
    <w:rsid w:val="00E37C14"/>
    <w:rsid w:val="00E43007"/>
    <w:rsid w:val="00E46779"/>
    <w:rsid w:val="00E62E43"/>
    <w:rsid w:val="00E65F68"/>
    <w:rsid w:val="00E703C2"/>
    <w:rsid w:val="00E71D2E"/>
    <w:rsid w:val="00E75127"/>
    <w:rsid w:val="00E75BED"/>
    <w:rsid w:val="00E82639"/>
    <w:rsid w:val="00E82DDB"/>
    <w:rsid w:val="00EA0BF8"/>
    <w:rsid w:val="00EC2CA7"/>
    <w:rsid w:val="00ED1822"/>
    <w:rsid w:val="00ED20BB"/>
    <w:rsid w:val="00EE3C82"/>
    <w:rsid w:val="00EF6FBD"/>
    <w:rsid w:val="00F10DEC"/>
    <w:rsid w:val="00F15ACE"/>
    <w:rsid w:val="00F24FC8"/>
    <w:rsid w:val="00F3216A"/>
    <w:rsid w:val="00F3678B"/>
    <w:rsid w:val="00F37BD5"/>
    <w:rsid w:val="00F65E2F"/>
    <w:rsid w:val="00F87996"/>
    <w:rsid w:val="00F938EA"/>
    <w:rsid w:val="00F94643"/>
    <w:rsid w:val="00F96233"/>
    <w:rsid w:val="00FA423A"/>
    <w:rsid w:val="00FC02C0"/>
    <w:rsid w:val="00FE24B3"/>
    <w:rsid w:val="00FF09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530A9"/>
  <w15:docId w15:val="{7C425867-EF8D-4BC5-8C7C-0B9A83C2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C9"/>
  </w:style>
  <w:style w:type="paragraph" w:styleId="Footer">
    <w:name w:val="footer"/>
    <w:basedOn w:val="Normal"/>
    <w:link w:val="FooterChar"/>
    <w:uiPriority w:val="99"/>
    <w:unhideWhenUsed/>
    <w:rsid w:val="00D7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C9"/>
  </w:style>
  <w:style w:type="paragraph" w:styleId="BalloonText">
    <w:name w:val="Balloon Text"/>
    <w:basedOn w:val="Normal"/>
    <w:link w:val="BalloonTextChar"/>
    <w:uiPriority w:val="99"/>
    <w:semiHidden/>
    <w:unhideWhenUsed/>
    <w:rsid w:val="00D7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C9"/>
    <w:rPr>
      <w:rFonts w:ascii="Tahoma" w:hAnsi="Tahoma" w:cs="Tahoma"/>
      <w:sz w:val="16"/>
      <w:szCs w:val="16"/>
    </w:rPr>
  </w:style>
  <w:style w:type="table" w:styleId="TableGrid">
    <w:name w:val="Table Grid"/>
    <w:basedOn w:val="TableNormal"/>
    <w:uiPriority w:val="59"/>
    <w:rsid w:val="00D76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6BC9"/>
    <w:pPr>
      <w:ind w:left="720"/>
      <w:contextualSpacing/>
    </w:pPr>
  </w:style>
  <w:style w:type="character" w:styleId="Hyperlink">
    <w:name w:val="Hyperlink"/>
    <w:basedOn w:val="DefaultParagraphFont"/>
    <w:uiPriority w:val="99"/>
    <w:unhideWhenUsed/>
    <w:rsid w:val="008831D8"/>
    <w:rPr>
      <w:color w:val="0000FF" w:themeColor="hyperlink"/>
      <w:u w:val="single"/>
    </w:rPr>
  </w:style>
  <w:style w:type="paragraph" w:styleId="BodyText">
    <w:name w:val="Body Text"/>
    <w:basedOn w:val="Normal"/>
    <w:link w:val="BodyTextChar"/>
    <w:uiPriority w:val="99"/>
    <w:unhideWhenUsed/>
    <w:rsid w:val="00302129"/>
    <w:pPr>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302129"/>
    <w:rPr>
      <w:rFonts w:ascii="Arial" w:eastAsia="Calibri" w:hAnsi="Arial" w:cs="Arial"/>
      <w:sz w:val="24"/>
      <w:szCs w:val="24"/>
    </w:rPr>
  </w:style>
  <w:style w:type="paragraph" w:customStyle="1" w:styleId="nospacing">
    <w:name w:val="nospacing"/>
    <w:basedOn w:val="Normal"/>
    <w:rsid w:val="00377760"/>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9D04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unhideWhenUsed/>
    <w:rsid w:val="007C4A03"/>
    <w:pPr>
      <w:spacing w:after="120"/>
    </w:pPr>
    <w:rPr>
      <w:sz w:val="16"/>
      <w:szCs w:val="16"/>
    </w:rPr>
  </w:style>
  <w:style w:type="character" w:customStyle="1" w:styleId="BodyText3Char">
    <w:name w:val="Body Text 3 Char"/>
    <w:basedOn w:val="DefaultParagraphFont"/>
    <w:link w:val="BodyText3"/>
    <w:uiPriority w:val="99"/>
    <w:rsid w:val="007C4A03"/>
    <w:rPr>
      <w:sz w:val="16"/>
      <w:szCs w:val="16"/>
    </w:rPr>
  </w:style>
  <w:style w:type="character" w:styleId="UnresolvedMention">
    <w:name w:val="Unresolved Mention"/>
    <w:basedOn w:val="DefaultParagraphFont"/>
    <w:uiPriority w:val="99"/>
    <w:semiHidden/>
    <w:unhideWhenUsed/>
    <w:rsid w:val="00631DC6"/>
    <w:rPr>
      <w:color w:val="605E5C"/>
      <w:shd w:val="clear" w:color="auto" w:fill="E1DFDD"/>
    </w:rPr>
  </w:style>
  <w:style w:type="paragraph" w:styleId="FootnoteText">
    <w:name w:val="footnote text"/>
    <w:basedOn w:val="Normal"/>
    <w:link w:val="FootnoteTextChar"/>
    <w:uiPriority w:val="99"/>
    <w:unhideWhenUsed/>
    <w:rsid w:val="002E6817"/>
    <w:pPr>
      <w:spacing w:after="0" w:line="240" w:lineRule="auto"/>
    </w:pPr>
    <w:rPr>
      <w:sz w:val="20"/>
      <w:szCs w:val="20"/>
    </w:rPr>
  </w:style>
  <w:style w:type="character" w:customStyle="1" w:styleId="FootnoteTextChar">
    <w:name w:val="Footnote Text Char"/>
    <w:basedOn w:val="DefaultParagraphFont"/>
    <w:link w:val="FootnoteText"/>
    <w:uiPriority w:val="99"/>
    <w:rsid w:val="002E6817"/>
    <w:rPr>
      <w:sz w:val="20"/>
      <w:szCs w:val="20"/>
    </w:rPr>
  </w:style>
  <w:style w:type="character" w:customStyle="1" w:styleId="apple-converted-space">
    <w:name w:val="apple-converted-space"/>
    <w:basedOn w:val="DefaultParagraphFont"/>
    <w:rsid w:val="007D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237">
      <w:bodyDiv w:val="1"/>
      <w:marLeft w:val="0"/>
      <w:marRight w:val="0"/>
      <w:marTop w:val="0"/>
      <w:marBottom w:val="0"/>
      <w:divBdr>
        <w:top w:val="none" w:sz="0" w:space="0" w:color="auto"/>
        <w:left w:val="none" w:sz="0" w:space="0" w:color="auto"/>
        <w:bottom w:val="none" w:sz="0" w:space="0" w:color="auto"/>
        <w:right w:val="none" w:sz="0" w:space="0" w:color="auto"/>
      </w:divBdr>
    </w:div>
    <w:div w:id="291251852">
      <w:bodyDiv w:val="1"/>
      <w:marLeft w:val="0"/>
      <w:marRight w:val="0"/>
      <w:marTop w:val="0"/>
      <w:marBottom w:val="0"/>
      <w:divBdr>
        <w:top w:val="none" w:sz="0" w:space="0" w:color="auto"/>
        <w:left w:val="none" w:sz="0" w:space="0" w:color="auto"/>
        <w:bottom w:val="none" w:sz="0" w:space="0" w:color="auto"/>
        <w:right w:val="none" w:sz="0" w:space="0" w:color="auto"/>
      </w:divBdr>
    </w:div>
    <w:div w:id="2973462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371">
          <w:marLeft w:val="0"/>
          <w:marRight w:val="0"/>
          <w:marTop w:val="0"/>
          <w:marBottom w:val="0"/>
          <w:divBdr>
            <w:top w:val="none" w:sz="0" w:space="0" w:color="auto"/>
            <w:left w:val="single" w:sz="6" w:space="8" w:color="000000"/>
            <w:bottom w:val="none" w:sz="0" w:space="0" w:color="auto"/>
            <w:right w:val="none" w:sz="0" w:space="0" w:color="auto"/>
          </w:divBdr>
        </w:div>
      </w:divsChild>
    </w:div>
    <w:div w:id="438305613">
      <w:bodyDiv w:val="1"/>
      <w:marLeft w:val="0"/>
      <w:marRight w:val="0"/>
      <w:marTop w:val="0"/>
      <w:marBottom w:val="0"/>
      <w:divBdr>
        <w:top w:val="none" w:sz="0" w:space="0" w:color="auto"/>
        <w:left w:val="none" w:sz="0" w:space="0" w:color="auto"/>
        <w:bottom w:val="none" w:sz="0" w:space="0" w:color="auto"/>
        <w:right w:val="none" w:sz="0" w:space="0" w:color="auto"/>
      </w:divBdr>
    </w:div>
    <w:div w:id="495921567">
      <w:bodyDiv w:val="1"/>
      <w:marLeft w:val="0"/>
      <w:marRight w:val="0"/>
      <w:marTop w:val="0"/>
      <w:marBottom w:val="0"/>
      <w:divBdr>
        <w:top w:val="none" w:sz="0" w:space="0" w:color="auto"/>
        <w:left w:val="none" w:sz="0" w:space="0" w:color="auto"/>
        <w:bottom w:val="none" w:sz="0" w:space="0" w:color="auto"/>
        <w:right w:val="none" w:sz="0" w:space="0" w:color="auto"/>
      </w:divBdr>
    </w:div>
    <w:div w:id="645086656">
      <w:bodyDiv w:val="1"/>
      <w:marLeft w:val="0"/>
      <w:marRight w:val="0"/>
      <w:marTop w:val="0"/>
      <w:marBottom w:val="0"/>
      <w:divBdr>
        <w:top w:val="none" w:sz="0" w:space="0" w:color="auto"/>
        <w:left w:val="none" w:sz="0" w:space="0" w:color="auto"/>
        <w:bottom w:val="none" w:sz="0" w:space="0" w:color="auto"/>
        <w:right w:val="none" w:sz="0" w:space="0" w:color="auto"/>
      </w:divBdr>
    </w:div>
    <w:div w:id="908078774">
      <w:bodyDiv w:val="1"/>
      <w:marLeft w:val="0"/>
      <w:marRight w:val="0"/>
      <w:marTop w:val="0"/>
      <w:marBottom w:val="0"/>
      <w:divBdr>
        <w:top w:val="none" w:sz="0" w:space="0" w:color="auto"/>
        <w:left w:val="none" w:sz="0" w:space="0" w:color="auto"/>
        <w:bottom w:val="none" w:sz="0" w:space="0" w:color="auto"/>
        <w:right w:val="none" w:sz="0" w:space="0" w:color="auto"/>
      </w:divBdr>
    </w:div>
    <w:div w:id="1162693896">
      <w:bodyDiv w:val="1"/>
      <w:marLeft w:val="0"/>
      <w:marRight w:val="0"/>
      <w:marTop w:val="0"/>
      <w:marBottom w:val="0"/>
      <w:divBdr>
        <w:top w:val="none" w:sz="0" w:space="0" w:color="auto"/>
        <w:left w:val="none" w:sz="0" w:space="0" w:color="auto"/>
        <w:bottom w:val="none" w:sz="0" w:space="0" w:color="auto"/>
        <w:right w:val="none" w:sz="0" w:space="0" w:color="auto"/>
      </w:divBdr>
    </w:div>
    <w:div w:id="1285773410">
      <w:bodyDiv w:val="1"/>
      <w:marLeft w:val="0"/>
      <w:marRight w:val="0"/>
      <w:marTop w:val="0"/>
      <w:marBottom w:val="0"/>
      <w:divBdr>
        <w:top w:val="none" w:sz="0" w:space="0" w:color="auto"/>
        <w:left w:val="none" w:sz="0" w:space="0" w:color="auto"/>
        <w:bottom w:val="none" w:sz="0" w:space="0" w:color="auto"/>
        <w:right w:val="none" w:sz="0" w:space="0" w:color="auto"/>
      </w:divBdr>
    </w:div>
    <w:div w:id="1342194809">
      <w:bodyDiv w:val="1"/>
      <w:marLeft w:val="0"/>
      <w:marRight w:val="0"/>
      <w:marTop w:val="0"/>
      <w:marBottom w:val="0"/>
      <w:divBdr>
        <w:top w:val="none" w:sz="0" w:space="0" w:color="auto"/>
        <w:left w:val="none" w:sz="0" w:space="0" w:color="auto"/>
        <w:bottom w:val="none" w:sz="0" w:space="0" w:color="auto"/>
        <w:right w:val="none" w:sz="0" w:space="0" w:color="auto"/>
      </w:divBdr>
    </w:div>
    <w:div w:id="1518693630">
      <w:bodyDiv w:val="1"/>
      <w:marLeft w:val="0"/>
      <w:marRight w:val="0"/>
      <w:marTop w:val="0"/>
      <w:marBottom w:val="0"/>
      <w:divBdr>
        <w:top w:val="none" w:sz="0" w:space="0" w:color="auto"/>
        <w:left w:val="none" w:sz="0" w:space="0" w:color="auto"/>
        <w:bottom w:val="none" w:sz="0" w:space="0" w:color="auto"/>
        <w:right w:val="none" w:sz="0" w:space="0" w:color="auto"/>
      </w:divBdr>
    </w:div>
    <w:div w:id="1754937134">
      <w:bodyDiv w:val="1"/>
      <w:marLeft w:val="0"/>
      <w:marRight w:val="0"/>
      <w:marTop w:val="0"/>
      <w:marBottom w:val="0"/>
      <w:divBdr>
        <w:top w:val="none" w:sz="0" w:space="0" w:color="auto"/>
        <w:left w:val="none" w:sz="0" w:space="0" w:color="auto"/>
        <w:bottom w:val="none" w:sz="0" w:space="0" w:color="auto"/>
        <w:right w:val="none" w:sz="0" w:space="0" w:color="auto"/>
      </w:divBdr>
    </w:div>
    <w:div w:id="1784349215">
      <w:bodyDiv w:val="1"/>
      <w:marLeft w:val="0"/>
      <w:marRight w:val="0"/>
      <w:marTop w:val="0"/>
      <w:marBottom w:val="0"/>
      <w:divBdr>
        <w:top w:val="none" w:sz="0" w:space="0" w:color="auto"/>
        <w:left w:val="none" w:sz="0" w:space="0" w:color="auto"/>
        <w:bottom w:val="none" w:sz="0" w:space="0" w:color="auto"/>
        <w:right w:val="none" w:sz="0" w:space="0" w:color="auto"/>
      </w:divBdr>
    </w:div>
    <w:div w:id="1883856738">
      <w:bodyDiv w:val="1"/>
      <w:marLeft w:val="0"/>
      <w:marRight w:val="0"/>
      <w:marTop w:val="0"/>
      <w:marBottom w:val="0"/>
      <w:divBdr>
        <w:top w:val="none" w:sz="0" w:space="0" w:color="auto"/>
        <w:left w:val="none" w:sz="0" w:space="0" w:color="auto"/>
        <w:bottom w:val="none" w:sz="0" w:space="0" w:color="auto"/>
        <w:right w:val="none" w:sz="0" w:space="0" w:color="auto"/>
      </w:divBdr>
    </w:div>
    <w:div w:id="2018269056">
      <w:bodyDiv w:val="1"/>
      <w:marLeft w:val="0"/>
      <w:marRight w:val="0"/>
      <w:marTop w:val="0"/>
      <w:marBottom w:val="0"/>
      <w:divBdr>
        <w:top w:val="none" w:sz="0" w:space="0" w:color="auto"/>
        <w:left w:val="none" w:sz="0" w:space="0" w:color="auto"/>
        <w:bottom w:val="none" w:sz="0" w:space="0" w:color="auto"/>
        <w:right w:val="none" w:sz="0" w:space="0" w:color="auto"/>
      </w:divBdr>
    </w:div>
    <w:div w:id="2030058923">
      <w:bodyDiv w:val="1"/>
      <w:marLeft w:val="0"/>
      <w:marRight w:val="0"/>
      <w:marTop w:val="0"/>
      <w:marBottom w:val="0"/>
      <w:divBdr>
        <w:top w:val="none" w:sz="0" w:space="0" w:color="auto"/>
        <w:left w:val="none" w:sz="0" w:space="0" w:color="auto"/>
        <w:bottom w:val="none" w:sz="0" w:space="0" w:color="auto"/>
        <w:right w:val="none" w:sz="0" w:space="0" w:color="auto"/>
      </w:divBdr>
    </w:div>
    <w:div w:id="2091072928">
      <w:bodyDiv w:val="1"/>
      <w:marLeft w:val="0"/>
      <w:marRight w:val="0"/>
      <w:marTop w:val="0"/>
      <w:marBottom w:val="0"/>
      <w:divBdr>
        <w:top w:val="none" w:sz="0" w:space="0" w:color="auto"/>
        <w:left w:val="none" w:sz="0" w:space="0" w:color="auto"/>
        <w:bottom w:val="none" w:sz="0" w:space="0" w:color="auto"/>
        <w:right w:val="none" w:sz="0" w:space="0" w:color="auto"/>
      </w:divBdr>
      <w:divsChild>
        <w:div w:id="1685135993">
          <w:marLeft w:val="0"/>
          <w:marRight w:val="0"/>
          <w:marTop w:val="0"/>
          <w:marBottom w:val="0"/>
          <w:divBdr>
            <w:top w:val="none" w:sz="0" w:space="0" w:color="auto"/>
            <w:left w:val="single" w:sz="6" w:space="8"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hsalliance.org/get-support/resource/chs-alliance-staff-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274E0B7AA534D8E76EDE06A5DA3C0" ma:contentTypeVersion="14" ma:contentTypeDescription="Create a new document." ma:contentTypeScope="" ma:versionID="8e19d6a845f8cdac4be56104f6fb5df0">
  <xsd:schema xmlns:xsd="http://www.w3.org/2001/XMLSchema" xmlns:xs="http://www.w3.org/2001/XMLSchema" xmlns:p="http://schemas.microsoft.com/office/2006/metadata/properties" xmlns:ns2="ee422ac5-51c4-42c3-b3b5-8ef988a1a18d" xmlns:ns3="a1616e3f-f61f-4a43-9a70-b3b22f13a5c0" targetNamespace="http://schemas.microsoft.com/office/2006/metadata/properties" ma:root="true" ma:fieldsID="37a0e2fea921691be756fce5b54915a1" ns2:_="" ns3:_="">
    <xsd:import namespace="ee422ac5-51c4-42c3-b3b5-8ef988a1a18d"/>
    <xsd:import namespace="a1616e3f-f61f-4a43-9a70-b3b22f13a5c0"/>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22ac5-51c4-42c3-b3b5-8ef988a1a18d"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16e3f-f61f-4a43-9a70-b3b22f13a5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ser xmlns="ee422ac5-51c4-42c3-b3b5-8ef988a1a18d">
      <UserInfo>
        <DisplayName/>
        <AccountId xsi:nil="true"/>
        <AccountType/>
      </UserInfo>
    </User>
    <Year xmlns="ee422ac5-51c4-42c3-b3b5-8ef988a1a1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99773-13FF-4CD5-97E3-FE675F64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22ac5-51c4-42c3-b3b5-8ef988a1a18d"/>
    <ds:schemaRef ds:uri="a1616e3f-f61f-4a43-9a70-b3b22f13a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0F5F-50E5-48D9-B224-F9A6C6A9BECF}">
  <ds:schemaRefs>
    <ds:schemaRef ds:uri="http://schemas.microsoft.com/office/2006/metadata/properties"/>
    <ds:schemaRef ds:uri="http://schemas.microsoft.com/office/infopath/2007/PartnerControls"/>
    <ds:schemaRef ds:uri="ee422ac5-51c4-42c3-b3b5-8ef988a1a18d"/>
  </ds:schemaRefs>
</ds:datastoreItem>
</file>

<file path=customXml/itemProps3.xml><?xml version="1.0" encoding="utf-8"?>
<ds:datastoreItem xmlns:ds="http://schemas.openxmlformats.org/officeDocument/2006/customXml" ds:itemID="{32564AEB-DFD2-4444-B80A-098D85BC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Hélène Maillet</cp:lastModifiedBy>
  <cp:revision>19</cp:revision>
  <cp:lastPrinted>2013-11-14T22:54:00Z</cp:lastPrinted>
  <dcterms:created xsi:type="dcterms:W3CDTF">2022-02-17T11:19:00Z</dcterms:created>
  <dcterms:modified xsi:type="dcterms:W3CDTF">2022-05-24T09:41:00Z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0x010100B3E274E0B7AA534D8E76EDE06A5DA3C0</vt:lpwstr>
  </property>
  <property fmtid="{D5CDD505-2E9C-101B-9397-08002B2CF9AE}" pid="3" name="Order">
    <vt:r8>9800</vt:r8>
  </property>
  <property fmtid="{D5CDD505-2E9C-101B-9397-08002B2CF9AE}" pid="4" name="AuthorIds_UIVersion_3072">
    <vt:lpwstr>15</vt:lpwstr>
  </property>
</Properties>
</file>